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E831CF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E831CF" w:rsidRDefault="00E831CF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3 marzo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E831CF" w:rsidRDefault="00E831CF" w:rsidP="00EA37F8">
      <w:pPr>
        <w:pStyle w:val="Corpotesto"/>
        <w:spacing w:after="0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>Giovanni Guzzo, violino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proofErr w:type="spellStart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>Zoltán</w:t>
      </w:r>
      <w:proofErr w:type="spellEnd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 xml:space="preserve"> </w:t>
      </w:r>
      <w:proofErr w:type="spellStart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>,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>pianoforte</w:t>
      </w:r>
    </w:p>
    <w:p w:rsidR="00E831CF" w:rsidRDefault="00000000" w:rsidP="00EA37F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di: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Johannes Brahms e Ottorino Respighi</w:t>
      </w:r>
    </w:p>
    <w:p w:rsidR="00E831CF" w:rsidRDefault="00E831CF" w:rsidP="00EA37F8">
      <w:pPr>
        <w:pStyle w:val="Corpotesto"/>
        <w:spacing w:after="0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Debutto padovano del duo Guzzo -</w:t>
      </w:r>
      <w:r w:rsidR="002D3C33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proofErr w:type="spellStart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martedì 3 marzo, alle ore 20.15 all’Auditorium Pollini,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per la 69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Stagione Concertistica degli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Amici della Musica di Padova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.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I due artisti, sia nelle loro esibizioni solistiche che in duo, affascinano il pubblico di tutto il mondo con le loro emozionanti esecuzioni e sono tra gli artisti più interessanti della nuova generazione di musicisti. Il violinista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Giovanni Guzzo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, di origini venezuelane, musicista da camera, direttore e leader di alcuni dei principali ensemble odierni, è stato allievo del famoso violinista francese Maurice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Hasson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. Dopo aver ottenuto </w:t>
      </w:r>
      <w:r w:rsidR="002D3C33"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all’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età di 16 anni una borsa di studio per la Royal Academy of Music a Londra, è diventato uno dei più giovani professori di violino nella lunga storia dell’istituto. Ha lavorato a stretto contatto con artisti come J. Bell, M. Argerich, H.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Grimaud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e il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Takács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Quartet. Dal 2021 è primo violino e direttore artistico della Camerata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Salzburg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.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Il pianista ungherese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proofErr w:type="spellStart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Zoltán</w:t>
      </w:r>
      <w:proofErr w:type="spellEnd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proofErr w:type="spellStart"/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ha vinto nel 2017 il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Concours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Musical International de Montréal 2017, ed è stato beneficiario della prestigiosa borsa di studio Borletti-Buitoni Trust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Fellowship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. Sir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András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Schiff, mentore di lunga data di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, lo ha scelto per partecipare a Building Bridges, una serie creata per mettere in luce giovani pianisti di eccezionale talento, e lo ha chiamato a tenere concerti contemporanei e barocchi al Festival di Lucerna.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Zoltán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si è esibito in recital in tutto il continente americano e in Europa. </w:t>
      </w:r>
      <w:proofErr w:type="gram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E’</w:t>
      </w:r>
      <w:proofErr w:type="gram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ora docente di pianoforte e di musica da camera alla rinomata Accademia di Musica di Basilea.</w:t>
      </w:r>
    </w:p>
    <w:p w:rsidR="002D3C33" w:rsidRPr="002D3C33" w:rsidRDefault="002D3C33" w:rsidP="00EA37F8">
      <w:pPr>
        <w:pStyle w:val="Corpotesto"/>
        <w:spacing w:after="0"/>
        <w:contextualSpacing/>
        <w:jc w:val="both"/>
        <w:rPr>
          <w:rStyle w:val="Enfasicorsivo"/>
          <w:rFonts w:ascii="Helvetica" w:hAnsi="Helvetica"/>
          <w:b/>
          <w:bCs/>
          <w:i w:val="0"/>
          <w:iCs w:val="0"/>
          <w:color w:val="000000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Per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il programma del concerto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Guzzo e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hanno scelto di eseguire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tre Sonate di Brahms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(op. 78, op.</w:t>
      </w:r>
      <w:r w:rsidR="002D3C33"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100 e op.</w:t>
      </w:r>
      <w:r w:rsidR="002D3C33"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108), autore a loro particolarmente congeniale, visto il fascino che la musica ungherese esercitò sempre sul grande compositore. Le tre sonate sono state anche recentemente registrate dal duo per </w:t>
      </w:r>
      <w:proofErr w:type="spellStart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Hungaroton</w:t>
      </w:r>
      <w:proofErr w:type="spellEnd"/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. Completa il programma la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Sonata in si minore di Ottorino Respighi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del 1916/</w:t>
      </w:r>
      <w:r w:rsidR="002D3C33"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1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7.</w:t>
      </w:r>
    </w:p>
    <w:p w:rsidR="002D3C33" w:rsidRDefault="002D3C33" w:rsidP="00EA37F8">
      <w:pPr>
        <w:pStyle w:val="Corpotesto"/>
        <w:spacing w:after="0"/>
        <w:contextualSpacing/>
        <w:jc w:val="both"/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Prova aperta ore 10.30, Auditorium Pollini.</w:t>
      </w:r>
    </w:p>
    <w:p w:rsidR="00E831CF" w:rsidRDefault="00E831CF" w:rsidP="00EA37F8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EA37F8" w:rsidRDefault="00000000" w:rsidP="00EA37F8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 Concertistica:</w:t>
      </w:r>
    </w:p>
    <w:p w:rsidR="00E831CF" w:rsidRDefault="00000000" w:rsidP="00EA37F8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proofErr w:type="spellStart"/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</w:t>
      </w:r>
      <w:proofErr w:type="spellEnd"/>
    </w:p>
    <w:p w:rsidR="00E831CF" w:rsidRDefault="00E831CF" w:rsidP="00EA37F8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pStyle w:val="Corpotesto"/>
        <w:spacing w:after="0"/>
        <w:contextualSpacing/>
        <w:jc w:val="both"/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val="en-US" w:eastAsia="en-GB"/>
        </w:rPr>
      </w:pPr>
      <w:r w:rsidRPr="002D3C33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>COPYRIGHT FOTO</w:t>
      </w:r>
      <w:r w:rsidR="002D3C33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 xml:space="preserve"> </w:t>
      </w:r>
      <w:r w:rsidRPr="002D3C33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val="en-US" w:eastAsia="en-GB"/>
        </w:rPr>
        <w:t>©</w:t>
      </w:r>
      <w:proofErr w:type="spellStart"/>
      <w:proofErr w:type="gramStart"/>
      <w:r w:rsidRPr="002D3C33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val="en-US" w:eastAsia="en-GB"/>
        </w:rPr>
        <w:t>B.Balazs</w:t>
      </w:r>
      <w:proofErr w:type="spellEnd"/>
      <w:proofErr w:type="gramEnd"/>
      <w:r w:rsidRPr="002D3C33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val="en-US" w:eastAsia="en-GB"/>
        </w:rPr>
        <w:t xml:space="preserve"> – </w:t>
      </w:r>
      <w:proofErr w:type="spellStart"/>
      <w:r w:rsidRPr="002D3C33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val="en-US" w:eastAsia="en-GB"/>
        </w:rPr>
        <w:t>M.Contzen</w:t>
      </w:r>
      <w:proofErr w:type="spellEnd"/>
    </w:p>
    <w:p w:rsidR="002D3C33" w:rsidRPr="002D3C33" w:rsidRDefault="002D3C33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val="en-US" w:eastAsia="en-GB"/>
        </w:rPr>
      </w:pPr>
    </w:p>
    <w:p w:rsidR="00E831CF" w:rsidRDefault="00000000" w:rsidP="00EA37F8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il patrocinio del Comune di Padova, il contributo del Comune di Padova - Assessorato alla Cultura, della Regione Veneto e de</w:t>
      </w:r>
      <w:r>
        <w:rPr>
          <w:rFonts w:ascii="Helvetica" w:hAnsi="Helvetica"/>
          <w:i/>
          <w:iCs/>
          <w:sz w:val="20"/>
        </w:rPr>
        <w:t xml:space="preserve">lla Carraro </w:t>
      </w:r>
      <w:proofErr w:type="spellStart"/>
      <w:r>
        <w:rPr>
          <w:rFonts w:ascii="Helvetica" w:hAnsi="Helvetica"/>
          <w:i/>
          <w:iCs/>
          <w:sz w:val="20"/>
        </w:rPr>
        <w:t>SpA</w:t>
      </w:r>
      <w:proofErr w:type="spellEnd"/>
      <w:r>
        <w:rPr>
          <w:rFonts w:ascii="Helvetica" w:hAnsi="Helvetica"/>
          <w:i/>
          <w:iCs/>
          <w:sz w:val="20"/>
        </w:rPr>
        <w:t>.</w:t>
      </w:r>
      <w:r w:rsidR="002D3C33">
        <w:rPr>
          <w:rFonts w:ascii="Helvetica" w:hAnsi="Helvetica"/>
          <w:i/>
          <w:iCs/>
          <w:sz w:val="20"/>
        </w:rPr>
        <w:t xml:space="preserve"> 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</w:t>
      </w:r>
      <w:proofErr w:type="spellStart"/>
      <w:r>
        <w:rPr>
          <w:rFonts w:ascii="Helvetica" w:hAnsi="Helvetica" w:cs="Calibri"/>
          <w:i/>
          <w:iCs/>
          <w:color w:val="000000"/>
          <w:sz w:val="20"/>
          <w:lang w:eastAsia="en-GB"/>
        </w:rPr>
        <w:t>Early</w:t>
      </w:r>
      <w:proofErr w:type="spellEnd"/>
      <w:r>
        <w:rPr>
          <w:rFonts w:ascii="Helvetica" w:hAnsi="Helvetica" w:cs="Calibri"/>
          <w:i/>
          <w:iCs/>
          <w:color w:val="000000"/>
          <w:sz w:val="20"/>
          <w:lang w:eastAsia="en-GB"/>
        </w:rPr>
        <w:t xml:space="preserve"> Music in Europe).</w:t>
      </w:r>
    </w:p>
    <w:p w:rsidR="00E831CF" w:rsidRDefault="00E831CF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2D3C33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lastRenderedPageBreak/>
        <w:t>Biglietti:</w:t>
      </w:r>
    </w:p>
    <w:p w:rsidR="00E831CF" w:rsidRDefault="00000000" w:rsidP="002D3C33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Studenti </w:t>
      </w:r>
      <w:proofErr w:type="spellStart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UniPd</w:t>
      </w:r>
      <w:proofErr w:type="spellEnd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e Conservatorio Pollini di Padova €</w:t>
      </w:r>
      <w:r w:rsidR="002D3C33"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5</w:t>
      </w:r>
    </w:p>
    <w:p w:rsidR="00E831CF" w:rsidRDefault="00000000" w:rsidP="002D3C33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 w:rsidR="002D3C33"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i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E831CF" w:rsidRDefault="00000000" w:rsidP="002D3C33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I biglietti sono in vendita online su </w:t>
      </w:r>
      <w:proofErr w:type="spellStart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Vivaticket</w:t>
      </w:r>
      <w:proofErr w:type="spellEnd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, da Gabbia Dischi, via Dante 8 (Padova) e al botteghino dell’Auditorium Pollini la sera del concerto. I biglietti da 5€ (Studenti Conservatorio e </w:t>
      </w:r>
      <w:proofErr w:type="spellStart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Unipd</w:t>
      </w:r>
      <w:proofErr w:type="spellEnd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) sono in vendita solo al botteghino del concerto.</w:t>
      </w:r>
    </w:p>
    <w:p w:rsidR="00E831CF" w:rsidRDefault="00E831CF" w:rsidP="002D3C33">
      <w:pPr>
        <w:pStyle w:val="Corpotesto"/>
        <w:spacing w:after="0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2D3C33" w:rsidRDefault="00000000" w:rsidP="00EA37F8">
      <w:pPr>
        <w:tabs>
          <w:tab w:val="left" w:pos="2615"/>
        </w:tabs>
        <w:contextualSpacing/>
        <w:jc w:val="both"/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>Per info:</w:t>
      </w:r>
    </w:p>
    <w:p w:rsidR="00E831CF" w:rsidRPr="00EA37F8" w:rsidRDefault="00000000" w:rsidP="00EA37F8">
      <w:pPr>
        <w:tabs>
          <w:tab w:val="left" w:pos="2615"/>
        </w:tabs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proofErr w:type="spellStart"/>
      <w:r w:rsidRPr="00EA37F8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</w:t>
      </w:r>
      <w:proofErr w:type="spellEnd"/>
      <w:r w:rsidRPr="00EA37F8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- </w:t>
      </w:r>
      <w:proofErr w:type="spellStart"/>
      <w:r w:rsidRPr="00EA37F8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info@amicimusicapadova.org</w:t>
      </w:r>
      <w:proofErr w:type="spellEnd"/>
      <w:r w:rsidRPr="00EA37F8"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</w:t>
      </w:r>
      <w:r w:rsidR="002D3C33" w:rsidRPr="00EA37F8"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-</w:t>
      </w:r>
      <w:r w:rsidRPr="00EA37F8"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</w:t>
      </w:r>
      <w:r w:rsidRPr="00EA37F8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Tel. 049 8756763</w:t>
      </w:r>
    </w:p>
    <w:p w:rsidR="002D3C33" w:rsidRPr="00EA37F8" w:rsidRDefault="002D3C33" w:rsidP="00EA37F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2D3C33" w:rsidRDefault="002D3C33" w:rsidP="00EA37F8">
      <w:r w:rsidRPr="00EA37F8">
        <w:rPr>
          <w:rFonts w:ascii="Helvetica" w:hAnsi="Helvetica"/>
          <w:b/>
          <w:bCs/>
          <w:color w:val="000000"/>
          <w:lang w:eastAsia="en-GB"/>
        </w:rPr>
        <w:t>_____________________________</w:t>
      </w:r>
    </w:p>
    <w:p w:rsidR="002D3C33" w:rsidRPr="00EA37F8" w:rsidRDefault="002D3C33" w:rsidP="00EA37F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 xml:space="preserve">In breve: </w:t>
      </w:r>
    </w:p>
    <w:p w:rsidR="00E831CF" w:rsidRDefault="00000000" w:rsidP="00EA37F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 xml:space="preserve">Martedì </w:t>
      </w:r>
      <w:r w:rsidR="00F454A4"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3 marzo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Giovanni Guzzo violino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proofErr w:type="spellStart"/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Zoltán</w:t>
      </w:r>
      <w:proofErr w:type="spellEnd"/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proofErr w:type="spellStart"/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Fejérvári</w:t>
      </w:r>
      <w:proofErr w:type="spellEnd"/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pianoforte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lang w:eastAsia="en-GB"/>
        </w:rPr>
        <w:t xml:space="preserve">musiche di: 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Johannes Brahms:</w:t>
      </w:r>
      <w:r>
        <w:rPr>
          <w:rStyle w:val="Enfasicorsivo"/>
          <w:rFonts w:ascii="Helvetica" w:hAnsi="Helvetica"/>
          <w:i w:val="0"/>
          <w:iCs w:val="0"/>
          <w:color w:val="000000"/>
          <w:szCs w:val="24"/>
          <w:lang w:eastAsia="en-GB"/>
        </w:rPr>
        <w:t xml:space="preserve"> Sonata op. 78, Sonata op. 100, Sonata op. 108</w:t>
      </w:r>
    </w:p>
    <w:p w:rsidR="00E831CF" w:rsidRDefault="00000000" w:rsidP="00EA37F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Ottorino Respighi:</w:t>
      </w:r>
      <w:r>
        <w:rPr>
          <w:rStyle w:val="Enfasicorsivo"/>
          <w:rFonts w:ascii="Helvetica" w:hAnsi="Helvetica"/>
          <w:i w:val="0"/>
          <w:iCs w:val="0"/>
          <w:color w:val="000000"/>
          <w:szCs w:val="24"/>
          <w:lang w:eastAsia="en-GB"/>
        </w:rPr>
        <w:t xml:space="preserve"> Sonata</w:t>
      </w:r>
    </w:p>
    <w:p w:rsidR="00E831CF" w:rsidRDefault="00E831CF" w:rsidP="00EA37F8">
      <w:pPr>
        <w:pStyle w:val="Corpotesto"/>
        <w:spacing w:after="0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E831CF" w:rsidRDefault="00000000" w:rsidP="00EA37F8">
      <w:pPr>
        <w:pStyle w:val="Corpotesto"/>
        <w:spacing w:after="0" w:line="240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</w:t>
      </w:r>
      <w:proofErr w:type="spellStart"/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Vivaticket</w:t>
      </w:r>
      <w:proofErr w:type="spellEnd"/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, Gabbia Dischi, Auditorium Pollini)</w:t>
      </w:r>
    </w:p>
    <w:p w:rsidR="00E831CF" w:rsidRDefault="00000000" w:rsidP="00EA37F8">
      <w:pPr>
        <w:pStyle w:val="Corpotesto"/>
        <w:spacing w:after="0" w:line="240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Studenti </w:t>
      </w:r>
      <w:proofErr w:type="spellStart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UniPd</w:t>
      </w:r>
      <w:proofErr w:type="spellEnd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e Conservatorio Pollini di Padova €</w:t>
      </w:r>
      <w:r w:rsidR="00F454A4"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5</w:t>
      </w:r>
    </w:p>
    <w:p w:rsidR="00E831CF" w:rsidRDefault="00000000" w:rsidP="00EA37F8">
      <w:pPr>
        <w:pStyle w:val="Corpotesto"/>
        <w:spacing w:after="0" w:line="240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>,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E831CF" w:rsidRDefault="00E831CF" w:rsidP="00EA37F8">
      <w:pPr>
        <w:pStyle w:val="Corpotesto"/>
        <w:spacing w:after="0" w:line="288" w:lineRule="auto"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EA37F8" w:rsidRPr="00EA37F8" w:rsidRDefault="00F454A4" w:rsidP="00EA37F8">
      <w:pPr>
        <w:pStyle w:val="Corpotesto"/>
        <w:spacing w:after="0"/>
        <w:contextualSpacing/>
        <w:jc w:val="both"/>
        <w:rPr>
          <w:rFonts w:ascii="Helvetica Neue" w:hAnsi="Helvetica Neue"/>
          <w:b/>
          <w:bCs/>
          <w:color w:val="000000"/>
          <w:szCs w:val="24"/>
          <w:lang w:eastAsia="en-GB"/>
        </w:rPr>
      </w:pPr>
      <w:r w:rsidRPr="00EA37F8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COPYRIGHT FOTO </w:t>
      </w:r>
      <w:r w:rsidRPr="00EA37F8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©</w:t>
      </w:r>
      <w:proofErr w:type="spellStart"/>
      <w:proofErr w:type="gramStart"/>
      <w:r w:rsidRPr="00EA37F8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B.Balazs</w:t>
      </w:r>
      <w:proofErr w:type="spellEnd"/>
      <w:proofErr w:type="gramEnd"/>
      <w:r w:rsidRPr="00EA37F8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– </w:t>
      </w:r>
      <w:proofErr w:type="spellStart"/>
      <w:r w:rsidRPr="00EA37F8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M.Contzen</w:t>
      </w:r>
      <w:proofErr w:type="spellEnd"/>
    </w:p>
    <w:sectPr w:rsidR="00EA37F8" w:rsidRPr="00EA37F8" w:rsidSect="00F454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95" w:right="850" w:bottom="488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C71A6" w:rsidRDefault="009C71A6">
      <w:r>
        <w:separator/>
      </w:r>
    </w:p>
  </w:endnote>
  <w:endnote w:type="continuationSeparator" w:id="0">
    <w:p w:rsidR="009C71A6" w:rsidRDefault="009C7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-Roman">
    <w:panose1 w:val="0000050000000002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7F8" w:rsidRDefault="00EA37F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831CF" w:rsidRPr="002D3C33" w:rsidRDefault="00000000" w:rsidP="002D3C33">
    <w:pPr>
      <w:pStyle w:val="Pidipagina"/>
      <w:rPr>
        <w:rFonts w:eastAsia="Helvetica"/>
      </w:rPr>
    </w:pPr>
    <w:r w:rsidRPr="002D3C33">
      <w:rPr>
        <w:rFonts w:eastAsia="Helvetica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7F8" w:rsidRDefault="00EA37F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C71A6" w:rsidRDefault="009C71A6">
      <w:r>
        <w:separator/>
      </w:r>
    </w:p>
  </w:footnote>
  <w:footnote w:type="continuationSeparator" w:id="0">
    <w:p w:rsidR="009C71A6" w:rsidRDefault="009C71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3C33" w:rsidRDefault="002D3C3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831CF" w:rsidRDefault="00E831C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3C33" w:rsidRDefault="002D3C3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F27A7C"/>
    <w:multiLevelType w:val="multilevel"/>
    <w:tmpl w:val="97ECE7CC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44500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isplayBackgroundShape/>
  <w:proofState w:spelling="clean" w:grammar="clean"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1CF"/>
    <w:rsid w:val="002D3C33"/>
    <w:rsid w:val="0090430E"/>
    <w:rsid w:val="009C71A6"/>
    <w:rsid w:val="00E831CF"/>
    <w:rsid w:val="00EA37F8"/>
    <w:rsid w:val="00F4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8FABF6"/>
  <w15:docId w15:val="{FC51913B-81E8-E24F-B9D7-EA92E458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Arial Unicode M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it-IT" w:bidi="ar-SA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ja-JP" w:bidi="ar-SA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100</cp:revision>
  <cp:lastPrinted>2023-06-26T13:09:00Z</cp:lastPrinted>
  <dcterms:created xsi:type="dcterms:W3CDTF">2021-09-13T12:25:00Z</dcterms:created>
  <dcterms:modified xsi:type="dcterms:W3CDTF">2026-02-24T10:34:00Z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