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831BA2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69a STAGIONE CONCERTISTICA AMICI DELLA MUSICA DI PADOVA</w:t>
      </w:r>
    </w:p>
    <w:p w:rsidR="00831BA2" w:rsidRDefault="00831BA2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831BA2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Martedì 27 gennaio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831BA2" w:rsidRDefault="00000000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color w:val="000000"/>
          <w:szCs w:val="24"/>
          <w:lang w:eastAsia="en-GB"/>
        </w:rPr>
        <w:t>Un pianoforte per Padova</w:t>
      </w:r>
    </w:p>
    <w:p w:rsidR="00831BA2" w:rsidRDefault="00831BA2">
      <w:pPr>
        <w:spacing w:line="276" w:lineRule="auto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831BA2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DÉNES VÁRJON pianoforte</w:t>
      </w:r>
    </w:p>
    <w:p w:rsidR="00831BA2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musiche di:  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G. F. Händel, W. A. Mozart, J. Brahms, R. Schumann, F. Liszt </w:t>
      </w:r>
    </w:p>
    <w:p w:rsidR="00831BA2" w:rsidRDefault="00831BA2">
      <w:pPr>
        <w:pStyle w:val="Corpotesto"/>
        <w:spacing w:after="0"/>
        <w:ind w:right="567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831BA2" w:rsidRDefault="00000000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In memoria di Géza Anda (1921-1976)</w:t>
      </w:r>
    </w:p>
    <w:p w:rsidR="00831BA2" w:rsidRDefault="00831BA2">
      <w:pPr>
        <w:pStyle w:val="Corpotesto"/>
        <w:spacing w:after="0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831BA2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eastAsia="Arial Unicode MS" w:hAnsi="Helvetica Neue" w:cs="Arial Unicode MS"/>
          <w:i w:val="0"/>
          <w:iCs w:val="0"/>
          <w:color w:val="000000"/>
          <w:kern w:val="2"/>
          <w:szCs w:val="24"/>
          <w:lang w:bidi="hi-IN"/>
        </w:rPr>
        <w:t>Concerto del pianista</w:t>
      </w:r>
      <w:r>
        <w:rPr>
          <w:rStyle w:val="Enfasicorsivo"/>
          <w:rFonts w:ascii="Helvetica Neue" w:eastAsia="Arial Unicode MS" w:hAnsi="Helvetica Neue" w:cs="Arial Unicode MS"/>
          <w:b/>
          <w:bCs/>
          <w:i w:val="0"/>
          <w:iCs w:val="0"/>
          <w:color w:val="000000"/>
          <w:kern w:val="2"/>
          <w:szCs w:val="24"/>
          <w:lang w:bidi="hi-IN"/>
        </w:rPr>
        <w:t xml:space="preserve">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DÉNES VÁRJON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, affezionato ospite delle Stagioni degli </w:t>
      </w:r>
      <w:r>
        <w:rPr>
          <w:rStyle w:val="Enfasicorsivo"/>
          <w:rFonts w:ascii="Helvetica Neue" w:hAnsi="Helvetica Neue"/>
          <w:color w:val="000000"/>
          <w:szCs w:val="24"/>
          <w:lang w:eastAsia="en-GB"/>
        </w:rPr>
        <w:t>Amici della Musica di Padova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, </w:t>
      </w:r>
      <w:r>
        <w:rPr>
          <w:rStyle w:val="Enfasicorsivo"/>
          <w:rFonts w:ascii="Helvetica Neue" w:eastAsia="Arial Unicode MS" w:hAnsi="Helvetica Neue" w:cs="Arial Unicode MS"/>
          <w:b/>
          <w:bCs/>
          <w:i w:val="0"/>
          <w:iCs w:val="0"/>
          <w:color w:val="000000"/>
          <w:kern w:val="2"/>
          <w:szCs w:val="24"/>
          <w:lang w:bidi="hi-IN"/>
        </w:rPr>
        <w:t>martedì 27 gennaio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, alle ore 20.15  presso l’Auditorium Pollini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di Padova. Famoso per  le sue interpretazioni “</w:t>
      </w:r>
      <w:r>
        <w:rPr>
          <w:rStyle w:val="Enfasicorsivo"/>
          <w:rFonts w:ascii="Helvetica Neue" w:hAnsi="Helvetica Neue"/>
          <w:color w:val="000000"/>
          <w:szCs w:val="24"/>
          <w:lang w:eastAsia="en-GB"/>
        </w:rPr>
        <w:t>eleganti, appassionate e sempre di grande impatto strumentale”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(New York Times)</w:t>
      </w:r>
      <w:r>
        <w:rPr>
          <w:rStyle w:val="Enfasicorsivo"/>
          <w:rFonts w:ascii="Helvetica Neue" w:hAnsi="Helvetica Neue"/>
          <w:color w:val="000000"/>
          <w:szCs w:val="24"/>
          <w:lang w:eastAsia="en-GB"/>
        </w:rPr>
        <w:t xml:space="preserve">,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in possesso di una tecnica sensazionale e di profonda musicalità, Dénes Várjon è considerato per l’ampio spettro dei suoi interessi un “musicista universale” e uno degli artisti più interessanti della vita musicale internazionale. </w:t>
      </w:r>
    </w:p>
    <w:p w:rsidR="00831BA2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Come solista è un ospite atteso nelle più importanti sale concertistiche ed è invitato a lavorare insieme alle orchestre più famose. Eccellente camerista, è direttore artistico di molti festival e stimato insegnante. Tra i molti premi conseguiti, citiamo il Premio Bartók-Pástorzy, massimo riconoscimento della vita musicale ungherese, assegnato in passato a interpreti quali G. Cziffra, A. Doráti, A. Fischer, A. Schiff.</w:t>
      </w:r>
    </w:p>
    <w:p w:rsidR="00831BA2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Dedicando il concerto di martedì 27 gennaio alla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 memoria del grande pianista ungherese Géza Anda (1921-1976)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, Várjon riproporrà il programma che l’allora ventenne Géza Anda tenne per il suo concerto di diploma a Budapest nel 1941.</w:t>
      </w:r>
    </w:p>
    <w:p w:rsidR="00831BA2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Si tratta di un programma molto impegnativo che parte dalla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Ciaccona in sol maggiore di Händel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per poi passare agli autori più amati di Géza Anda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. Di Mozart verrà eseguita la Sonata K 332, di Brahms i Tre Intermezzi op. 117 e di  Schumann la Toccata op. 7.</w:t>
      </w:r>
    </w:p>
    <w:p w:rsidR="00831BA2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In chiusura verrà eseguita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la Sonata </w:t>
      </w:r>
      <w:r w:rsidR="00657A11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in si minore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 di Liszt,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musicista che rappresentava per l’Accademia di Budapest un tradizione vivente. Un simile programma non ridarà solo vita ad una artista eccezionale come è stato Géza Anda e alla sua eredità artistica, ma incollerà il pubblico nell’ascolto di alcuni dei massimi autori del panorama musicale di tutti i tempi.</w:t>
      </w:r>
    </w:p>
    <w:p w:rsidR="00831BA2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Prova aperta ore 10.30, Auditorium Pollini.</w:t>
      </w:r>
    </w:p>
    <w:p w:rsidR="00831BA2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Per il calendario dei concerti e i programmi della 69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vertAlign w:val="superscript"/>
          <w:lang w:eastAsia="en-GB"/>
        </w:rPr>
        <w:t>a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Stagione Concertistica: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www.amicimusicapadova.org </w:t>
      </w:r>
    </w:p>
    <w:p w:rsidR="00831BA2" w:rsidRDefault="00831BA2">
      <w:pPr>
        <w:spacing w:line="276" w:lineRule="auto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831BA2" w:rsidRDefault="00000000">
      <w:pPr>
        <w:spacing w:line="276" w:lineRule="auto"/>
        <w:contextualSpacing/>
        <w:jc w:val="both"/>
        <w:rPr>
          <w:i/>
          <w:iCs/>
          <w:sz w:val="20"/>
        </w:rPr>
      </w:pPr>
      <w:r>
        <w:rPr>
          <w:rFonts w:ascii="Helvetica" w:hAnsi="Helvetica"/>
          <w:i/>
          <w:iCs/>
          <w:sz w:val="20"/>
        </w:rPr>
        <w:t>Le attività degli Amici della Musica di Padova ETS sono realizzate con il concorso del Ministero della Cultur</w:t>
      </w:r>
      <w:r>
        <w:rPr>
          <w:rFonts w:ascii="Helvetica" w:hAnsi="Helvetica"/>
          <w:i/>
          <w:iCs/>
          <w:color w:val="000000"/>
          <w:sz w:val="20"/>
        </w:rPr>
        <w:t>a,  il patrocinio del  Comune di Padova, il contributo del Comune di Padova -  Assessorato alla Cultura, della Regione Veneto e de</w:t>
      </w:r>
      <w:r>
        <w:rPr>
          <w:rFonts w:ascii="Helvetica" w:hAnsi="Helvetica"/>
          <w:i/>
          <w:iCs/>
          <w:sz w:val="20"/>
        </w:rPr>
        <w:t>lla Carraro SpA.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>Gli Amici della Musica fanno parte di AGIS Triveneto, AIAM (Associazione Italiana Attività Musicali), AMUR (Associazioni Musicali in Rete), CIDIM (Comitato Nazionale Italiano Musica ETS), REMA (Early Music in Europe).</w:t>
      </w:r>
    </w:p>
    <w:p w:rsidR="00831BA2" w:rsidRDefault="00831BA2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831BA2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</w:p>
    <w:p w:rsidR="00831BA2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831BA2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831BA2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lastRenderedPageBreak/>
        <w:t>I biglietti sono in vendita online su Vivaticket, da Gabbia Dischi, via Dante 8 (Padova) e al botteghino dell’Auditorium Pollini la sera del concerto. I biglietti da 5€ (Studenti Conservatorio e Unipd) sono in vendita solo al botteghino del concerto.</w:t>
      </w:r>
    </w:p>
    <w:p w:rsidR="00831BA2" w:rsidRDefault="00831BA2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085D5C" w:rsidRDefault="00000000">
      <w:pPr>
        <w:tabs>
          <w:tab w:val="left" w:pos="2615"/>
        </w:tabs>
        <w:ind w:right="567"/>
        <w:contextualSpacing/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</w:pPr>
      <w:r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  <w:t>Per info:</w:t>
      </w:r>
    </w:p>
    <w:p w:rsidR="00831BA2" w:rsidRPr="00085D5C" w:rsidRDefault="00000000">
      <w:pPr>
        <w:tabs>
          <w:tab w:val="left" w:pos="2615"/>
        </w:tabs>
        <w:ind w:right="567"/>
        <w:contextualSpacing/>
        <w:rPr>
          <w:rFonts w:ascii="Helvetica" w:hAnsi="Helvetica"/>
          <w:b/>
          <w:bCs/>
          <w:color w:val="000000"/>
          <w:lang w:val="en-US" w:eastAsia="en-GB"/>
        </w:rPr>
      </w:pPr>
      <w:r w:rsidRPr="00085D5C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val="en-US" w:eastAsia="en-GB"/>
        </w:rPr>
        <w:t>www.amicimusicapadova.org - info@amicimusicapadova.org</w:t>
      </w:r>
      <w:r w:rsidRPr="00085D5C"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val="en-US" w:eastAsia="en-GB"/>
        </w:rPr>
        <w:t xml:space="preserve">  </w:t>
      </w:r>
      <w:r w:rsidRPr="00085D5C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val="en-US" w:eastAsia="en-GB"/>
        </w:rPr>
        <w:t>Tel. 049 8756763</w:t>
      </w:r>
    </w:p>
    <w:p w:rsidR="00831BA2" w:rsidRPr="00085D5C" w:rsidRDefault="00831BA2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val="en-US" w:eastAsia="en-GB"/>
        </w:rPr>
      </w:pPr>
    </w:p>
    <w:p w:rsidR="00085D5C" w:rsidRPr="00085D5C" w:rsidRDefault="00085D5C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val="en-US" w:eastAsia="en-GB"/>
        </w:rPr>
      </w:pPr>
      <w:r>
        <w:rPr>
          <w:rFonts w:ascii="Helvetica" w:hAnsi="Helvetica"/>
          <w:b/>
          <w:bCs/>
          <w:color w:val="000000"/>
          <w:lang w:val="en-US" w:eastAsia="en-GB"/>
        </w:rPr>
        <w:t>___________________________</w:t>
      </w:r>
    </w:p>
    <w:p w:rsidR="00831BA2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 xml:space="preserve">In breve: </w:t>
      </w:r>
    </w:p>
    <w:p w:rsidR="00831BA2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AMICI DELLA MUSICA DI PADOVA- 69</w:t>
      </w:r>
      <w:r>
        <w:rPr>
          <w:rFonts w:ascii="Helvetica Neue" w:hAnsi="Helvetica Neue"/>
          <w:b/>
          <w:bCs/>
          <w:color w:val="000000"/>
          <w:szCs w:val="24"/>
          <w:vertAlign w:val="superscript"/>
          <w:lang w:eastAsia="en-GB"/>
        </w:rPr>
        <w:t>a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Stagione Concertistica</w:t>
      </w:r>
    </w:p>
    <w:p w:rsidR="00831BA2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Martedì 27 gennaio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831BA2" w:rsidRDefault="00000000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color w:val="000000"/>
          <w:szCs w:val="24"/>
          <w:lang w:eastAsia="en-GB"/>
        </w:rPr>
        <w:t xml:space="preserve">Un pianoforte per Padova - 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In </w:t>
      </w:r>
      <w:r>
        <w:rPr>
          <w:rStyle w:val="Enfasicorsivo"/>
          <w:rFonts w:ascii="Helvetica" w:hAnsi="Helvetica"/>
          <w:b/>
          <w:bCs/>
          <w:color w:val="000000"/>
          <w:szCs w:val="24"/>
          <w:lang w:eastAsia="en-GB"/>
        </w:rPr>
        <w:t>memoria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di Géza Anda (1921-1976)</w:t>
      </w:r>
    </w:p>
    <w:p w:rsidR="00831BA2" w:rsidRDefault="00831BA2">
      <w:pPr>
        <w:spacing w:line="276" w:lineRule="auto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831BA2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DÉNES VÁRJON pianoforte</w:t>
      </w:r>
    </w:p>
    <w:p w:rsidR="00831BA2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musiche di:  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G. F. Händel, W. A. Mozart, J. Brahms, R. Schumann, F. Liszt </w:t>
      </w:r>
    </w:p>
    <w:p w:rsidR="00831BA2" w:rsidRDefault="00831BA2">
      <w:pPr>
        <w:pStyle w:val="Corpotesto"/>
        <w:spacing w:after="0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831BA2" w:rsidRDefault="00831BA2">
      <w:pPr>
        <w:pStyle w:val="Corpotesto"/>
        <w:spacing w:after="0"/>
        <w:ind w:right="567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831BA2" w:rsidRDefault="00000000">
      <w:pPr>
        <w:pStyle w:val="Corpotesto"/>
        <w:spacing w:after="0" w:line="240" w:lineRule="auto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( Vivaticket, Gabbia Dischi, Auditorium Pollini)</w:t>
      </w:r>
    </w:p>
    <w:p w:rsidR="00831BA2" w:rsidRDefault="00000000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831BA2" w:rsidRDefault="00000000" w:rsidP="00657A11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</w:t>
      </w:r>
      <w:r w:rsidR="00657A11"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7</w:t>
      </w:r>
    </w:p>
    <w:sectPr w:rsidR="00831BA2" w:rsidSect="00085D5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865" w:right="850" w:bottom="432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A4637" w:rsidRDefault="001A4637">
      <w:r>
        <w:separator/>
      </w:r>
    </w:p>
  </w:endnote>
  <w:endnote w:type="continuationSeparator" w:id="0">
    <w:p w:rsidR="001A4637" w:rsidRDefault="001A4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B0604020202020204"/>
    <w:charset w:val="01"/>
    <w:family w:val="swiss"/>
    <w:pitch w:val="variable"/>
  </w:font>
  <w:font w:name="Hiragino Mincho ProN">
    <w:panose1 w:val="020203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-Roman">
    <w:panose1 w:val="00000500000000020000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31BA2" w:rsidRPr="00085D5C" w:rsidRDefault="00000000" w:rsidP="00085D5C">
    <w:pPr>
      <w:pStyle w:val="Pidipagina"/>
      <w:rPr>
        <w:rFonts w:eastAsia="Helvetica"/>
      </w:rPr>
    </w:pPr>
    <w:r w:rsidRPr="00085D5C">
      <w:rPr>
        <w:rFonts w:eastAsia="Helvetic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A4637" w:rsidRDefault="001A4637">
      <w:r>
        <w:separator/>
      </w:r>
    </w:p>
  </w:footnote>
  <w:footnote w:type="continuationSeparator" w:id="0">
    <w:p w:rsidR="001A4637" w:rsidRDefault="001A4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85D5C" w:rsidRDefault="00085D5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31BA2" w:rsidRDefault="00831BA2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85D5C" w:rsidRDefault="00085D5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7E701E"/>
    <w:multiLevelType w:val="multilevel"/>
    <w:tmpl w:val="1DB64DAC"/>
    <w:lvl w:ilvl="0">
      <w:start w:val="1"/>
      <w:numFmt w:val="none"/>
      <w:pStyle w:val="Titolo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419208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displayBackgroundShape/>
  <w:defaultTabStop w:val="709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BA2"/>
    <w:rsid w:val="00085D5C"/>
    <w:rsid w:val="001A4637"/>
    <w:rsid w:val="00657A11"/>
    <w:rsid w:val="0083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494E8C"/>
  <w15:docId w15:val="{116965A3-7029-2B4D-83F7-8EF0EDE11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Arial Unicode M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</w:pPr>
    <w:rPr>
      <w:rFonts w:eastAsia="Times New Roman" w:cs="Times New Roman"/>
      <w:kern w:val="0"/>
      <w:sz w:val="24"/>
      <w:szCs w:val="20"/>
      <w:lang w:val="it-IT" w:eastAsia="it-IT" w:bidi="ar-SA"/>
    </w:rPr>
  </w:style>
  <w:style w:type="paragraph" w:styleId="Titolo1">
    <w:name w:val="heading 1"/>
    <w:basedOn w:val="Heading"/>
    <w:next w:val="Corpotesto"/>
    <w:qFormat/>
    <w:pPr>
      <w:numPr>
        <w:numId w:val="1"/>
      </w:numPr>
      <w:outlineLvl w:val="0"/>
    </w:pPr>
    <w:rPr>
      <w:rFonts w:ascii="Liberation Serif" w:eastAsia="Hiragino Mincho ProN" w:hAnsi="Liberation Serif" w:cs="Tahoma"/>
      <w:b/>
      <w:bCs/>
      <w:sz w:val="48"/>
      <w:szCs w:val="48"/>
    </w:rPr>
  </w:style>
  <w:style w:type="paragraph" w:styleId="Titolo4">
    <w:name w:val="heading 4"/>
    <w:basedOn w:val="Heading"/>
    <w:next w:val="Corpotesto"/>
    <w:qFormat/>
    <w:pPr>
      <w:numPr>
        <w:ilvl w:val="3"/>
        <w:numId w:val="1"/>
      </w:numPr>
      <w:spacing w:before="120"/>
      <w:outlineLvl w:val="3"/>
    </w:pPr>
    <w:rPr>
      <w:rFonts w:ascii="Liberation Serif" w:eastAsia="Hiragino Mincho ProN" w:hAnsi="Liberation Serif" w:cs="Tahoma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styleId="Collegamentoipertestuale">
    <w:name w:val="Hyperlink"/>
    <w:rPr>
      <w:color w:val="000080"/>
      <w:u w:val="single"/>
      <w:lang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ormaltextrun">
    <w:name w:val="normaltextrun"/>
    <w:basedOn w:val="Carpredefinitoparagrafo"/>
    <w:qFormat/>
  </w:style>
  <w:style w:type="character" w:customStyle="1" w:styleId="eop">
    <w:name w:val="eop"/>
    <w:basedOn w:val="Carpredefinitoparagrafo"/>
    <w:qFormat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tabs>
        <w:tab w:val="left" w:pos="2785"/>
      </w:tabs>
      <w:suppressAutoHyphens w:val="0"/>
      <w:spacing w:after="120" w:line="276" w:lineRule="auto"/>
      <w:jc w:val="center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  <w:style w:type="paragraph" w:styleId="Nessunaspaziatura">
    <w:name w:val="No Spacing"/>
    <w:qFormat/>
    <w:pPr>
      <w:overflowPunct w:val="0"/>
    </w:pPr>
    <w:rPr>
      <w:rFonts w:eastAsia="Times New Roman" w:cs="Times New Roman"/>
      <w:kern w:val="0"/>
      <w:sz w:val="24"/>
      <w:szCs w:val="20"/>
      <w:lang w:val="it-IT" w:eastAsia="ja-JP" w:bidi="ar-SA"/>
    </w:rPr>
  </w:style>
  <w:style w:type="paragraph" w:customStyle="1" w:styleId="paragraph">
    <w:name w:val="paragraph"/>
    <w:basedOn w:val="Normale"/>
    <w:qFormat/>
    <w:pPr>
      <w:spacing w:beforeAutospacing="1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2</Pages>
  <Words>552</Words>
  <Characters>3149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info@amicimusicapadova.org</cp:lastModifiedBy>
  <cp:revision>91</cp:revision>
  <cp:lastPrinted>2023-06-26T13:09:00Z</cp:lastPrinted>
  <dcterms:created xsi:type="dcterms:W3CDTF">2021-09-13T12:25:00Z</dcterms:created>
  <dcterms:modified xsi:type="dcterms:W3CDTF">2026-01-21T08:21:00Z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