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D110E" w:rsidRDefault="00000000">
      <w:pPr>
        <w:pStyle w:val="Corpotesto"/>
        <w:suppressAutoHyphens w:val="0"/>
        <w:spacing w:after="0"/>
        <w:contextualSpacing/>
        <w:jc w:val="center"/>
        <w:rPr>
          <w:rFonts w:ascii="Helvetica" w:hAnsi="Helvetica"/>
          <w:b/>
          <w:bCs/>
          <w:color w:val="000000"/>
          <w:lang w:eastAsia="en-GB"/>
        </w:rPr>
      </w:pPr>
      <w:r>
        <w:rPr>
          <w:rFonts w:ascii="Helvetica Neue" w:hAnsi="Helvetica Neue"/>
          <w:b/>
          <w:bCs/>
          <w:color w:val="000000"/>
          <w:lang w:eastAsia="en-GB"/>
        </w:rPr>
        <w:t>69a STAGIONE CONCERTISTICA AMICI DELLA MUSICA DI PADOVA</w:t>
      </w:r>
    </w:p>
    <w:p w:rsidR="009D110E" w:rsidRDefault="00000000">
      <w:pPr>
        <w:pStyle w:val="Corpotesto"/>
        <w:suppressAutoHyphens w:val="0"/>
        <w:spacing w:after="0"/>
        <w:contextualSpacing/>
        <w:jc w:val="center"/>
        <w:rPr>
          <w:rFonts w:ascii="Helvetica" w:hAnsi="Helvetica"/>
          <w:b/>
          <w:bCs/>
          <w:color w:val="000000"/>
          <w:lang w:eastAsia="en-GB"/>
        </w:rPr>
      </w:pPr>
      <w:r>
        <w:rPr>
          <w:rFonts w:ascii="Helvetica" w:hAnsi="Helvetica"/>
          <w:b/>
          <w:bCs/>
          <w:color w:val="000000"/>
          <w:lang w:eastAsia="en-GB"/>
        </w:rPr>
        <w:t>CONCERTO  INAUGURALE</w:t>
      </w:r>
    </w:p>
    <w:p w:rsidR="009D110E" w:rsidRDefault="009D110E">
      <w:pPr>
        <w:pStyle w:val="Corpotesto"/>
        <w:spacing w:after="0"/>
        <w:ind w:right="567"/>
        <w:contextualSpacing/>
        <w:jc w:val="both"/>
        <w:rPr>
          <w:rFonts w:ascii="Helvetica" w:hAnsi="Helvetica"/>
          <w:b/>
          <w:bCs/>
          <w:color w:val="000000"/>
          <w:lang w:eastAsia="en-GB"/>
        </w:rPr>
      </w:pPr>
    </w:p>
    <w:p w:rsidR="009D110E" w:rsidRDefault="00000000">
      <w:pPr>
        <w:pStyle w:val="Corpotesto"/>
        <w:spacing w:after="0"/>
        <w:ind w:right="567"/>
        <w:contextualSpacing/>
        <w:jc w:val="both"/>
        <w:rPr>
          <w:rFonts w:ascii="Helvetica" w:hAnsi="Helvetica"/>
          <w:b/>
          <w:bCs/>
          <w:color w:val="000000"/>
          <w:lang w:eastAsia="en-GB"/>
        </w:rPr>
      </w:pPr>
      <w:r>
        <w:rPr>
          <w:rFonts w:ascii="Helvetica Neue" w:eastAsia="Arial Unicode MS" w:hAnsi="Helvetica Neue"/>
          <w:b/>
          <w:bCs/>
          <w:color w:val="000000"/>
          <w:lang w:eastAsia="it-IT"/>
        </w:rPr>
        <w:t>Martedì 14 ottobre</w:t>
      </w:r>
      <w:r>
        <w:rPr>
          <w:rFonts w:ascii="Helvetica Neue" w:hAnsi="Helvetica Neue"/>
          <w:b/>
          <w:bCs/>
          <w:color w:val="000000"/>
        </w:rPr>
        <w:t xml:space="preserve"> 2025, ore 20.15 - Auditorium C. Pollini, Padova</w:t>
      </w:r>
    </w:p>
    <w:p w:rsidR="009D110E" w:rsidRDefault="009D110E">
      <w:pPr>
        <w:pStyle w:val="Corpotesto"/>
        <w:spacing w:after="0"/>
        <w:ind w:right="567"/>
        <w:contextualSpacing/>
        <w:jc w:val="center"/>
        <w:rPr>
          <w:rStyle w:val="Enfasicorsivo"/>
          <w:rFonts w:ascii="Helvetica" w:hAnsi="Helvetica"/>
          <w:b/>
          <w:bCs/>
          <w:color w:val="000000"/>
          <w:lang w:eastAsia="en-GB"/>
        </w:rPr>
      </w:pPr>
    </w:p>
    <w:p w:rsidR="009D110E" w:rsidRDefault="00000000">
      <w:pPr>
        <w:pStyle w:val="Corpotesto"/>
        <w:spacing w:after="0"/>
        <w:ind w:right="567"/>
        <w:contextualSpacing/>
        <w:jc w:val="center"/>
        <w:rPr>
          <w:rFonts w:ascii="Helvetica" w:hAnsi="Helvetica"/>
          <w:b/>
          <w:bCs/>
          <w:color w:val="000000"/>
          <w:lang w:eastAsia="en-GB"/>
        </w:rPr>
      </w:pPr>
      <w:r>
        <w:rPr>
          <w:rStyle w:val="Enfasicorsivo"/>
          <w:rFonts w:ascii="Helvetica" w:hAnsi="Helvetica"/>
          <w:b/>
          <w:bCs/>
          <w:color w:val="000000"/>
          <w:sz w:val="28"/>
          <w:szCs w:val="28"/>
          <w:lang w:eastAsia="en-GB"/>
        </w:rPr>
        <w:t>Un pianoforte per Padova</w:t>
      </w:r>
      <w:r>
        <w:rPr>
          <w:rStyle w:val="Enfasicorsivo"/>
          <w:rFonts w:ascii="Helvetica" w:hAnsi="Helvetica"/>
          <w:b/>
          <w:bCs/>
          <w:i w:val="0"/>
          <w:iCs w:val="0"/>
          <w:color w:val="000000"/>
          <w:sz w:val="28"/>
          <w:szCs w:val="28"/>
          <w:lang w:eastAsia="en-GB"/>
        </w:rPr>
        <w:t xml:space="preserve">: </w:t>
      </w:r>
      <w:r>
        <w:rPr>
          <w:rStyle w:val="Enfasicorsivo"/>
          <w:rFonts w:ascii="Helvetica" w:eastAsia="Times New Roman" w:hAnsi="Helvetica" w:cs="Times New Roman"/>
          <w:b/>
          <w:bCs/>
          <w:i w:val="0"/>
          <w:iCs w:val="0"/>
          <w:color w:val="000000"/>
          <w:kern w:val="0"/>
          <w:sz w:val="28"/>
          <w:szCs w:val="28"/>
          <w:lang w:eastAsia="en-GB" w:bidi="ar-SA"/>
        </w:rPr>
        <w:t>GERHARD OPPITZ</w:t>
      </w:r>
    </w:p>
    <w:p w:rsidR="009D110E" w:rsidRDefault="009D110E">
      <w:pPr>
        <w:pStyle w:val="Corpotesto"/>
        <w:spacing w:after="0"/>
        <w:ind w:right="567"/>
        <w:contextualSpacing/>
        <w:jc w:val="both"/>
        <w:rPr>
          <w:rFonts w:ascii="Helvetica" w:hAnsi="Helvetica"/>
          <w:b/>
          <w:bCs/>
          <w:color w:val="000000"/>
          <w:lang w:eastAsia="en-GB"/>
        </w:rPr>
      </w:pPr>
    </w:p>
    <w:p w:rsidR="009D110E" w:rsidRDefault="00000000">
      <w:pPr>
        <w:pStyle w:val="Corpotesto"/>
        <w:spacing w:after="0"/>
        <w:ind w:right="567"/>
        <w:contextualSpacing/>
        <w:rPr>
          <w:rFonts w:ascii="Helvetica" w:hAnsi="Helvetica"/>
          <w:b/>
          <w:bCs/>
          <w:color w:val="000000"/>
          <w:lang w:eastAsia="en-GB"/>
        </w:rPr>
      </w:pPr>
      <w:r>
        <w:rPr>
          <w:rStyle w:val="Enfasicorsivo"/>
          <w:rFonts w:ascii="Helvetica" w:eastAsia="Times New Roman" w:hAnsi="Helvetica" w:cs="Times New Roman"/>
          <w:b/>
          <w:bCs/>
          <w:i w:val="0"/>
          <w:iCs w:val="0"/>
          <w:color w:val="000000"/>
          <w:kern w:val="0"/>
          <w:sz w:val="28"/>
          <w:szCs w:val="28"/>
          <w:lang w:eastAsia="en-GB" w:bidi="ar-SA"/>
        </w:rPr>
        <w:t>GERHARD OPPITZ, pianoforte</w:t>
      </w:r>
    </w:p>
    <w:p w:rsidR="009D110E" w:rsidRDefault="00000000">
      <w:pPr>
        <w:pStyle w:val="Corpotesto"/>
        <w:spacing w:after="0"/>
        <w:ind w:right="567"/>
        <w:contextualSpacing/>
        <w:jc w:val="both"/>
        <w:rPr>
          <w:rFonts w:ascii="Helvetica" w:hAnsi="Helvetica"/>
          <w:b/>
          <w:bCs/>
          <w:color w:val="000000"/>
          <w:lang w:eastAsia="en-GB"/>
        </w:rPr>
      </w:pPr>
      <w:r>
        <w:rPr>
          <w:rFonts w:ascii="Helvetica Neue" w:hAnsi="Helvetica Neue"/>
          <w:b/>
          <w:bCs/>
          <w:color w:val="000000"/>
        </w:rPr>
        <w:t>musiche di F. Schubert e F. Liszt</w:t>
      </w:r>
    </w:p>
    <w:p w:rsidR="009D110E" w:rsidRDefault="009D110E">
      <w:pPr>
        <w:pStyle w:val="Corpotesto"/>
        <w:spacing w:after="0"/>
        <w:ind w:right="567"/>
        <w:contextualSpacing/>
        <w:jc w:val="both"/>
        <w:rPr>
          <w:rFonts w:ascii="Helvetica" w:hAnsi="Helvetica"/>
          <w:b/>
          <w:bCs/>
          <w:color w:val="000000"/>
          <w:lang w:eastAsia="en-GB"/>
        </w:rPr>
      </w:pPr>
    </w:p>
    <w:p w:rsidR="009D110E" w:rsidRDefault="00000000">
      <w:pPr>
        <w:spacing w:line="276"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 xml:space="preserve">Concerto di apertura della 69°stagione degli </w:t>
      </w:r>
      <w:r>
        <w:rPr>
          <w:rStyle w:val="Enfasicorsivo"/>
          <w:rFonts w:ascii="Helvetica Neue" w:hAnsi="Helvetica Neue"/>
          <w:b/>
          <w:bCs/>
          <w:color w:val="000000"/>
          <w:lang w:eastAsia="en-GB"/>
        </w:rPr>
        <w:t>Amici della Musica di Padova</w:t>
      </w:r>
      <w:r>
        <w:rPr>
          <w:rStyle w:val="Enfasicorsivo"/>
          <w:rFonts w:ascii="Helvetica Neue" w:hAnsi="Helvetica Neue"/>
          <w:b/>
          <w:bCs/>
          <w:i w:val="0"/>
          <w:iCs w:val="0"/>
          <w:color w:val="000000"/>
          <w:lang w:eastAsia="en-GB"/>
        </w:rPr>
        <w:t xml:space="preserve"> all’Auditorium Pollini, il </w:t>
      </w:r>
      <w:r>
        <w:rPr>
          <w:rStyle w:val="Enfasicorsivo"/>
          <w:rFonts w:ascii="Helvetica Neue" w:eastAsia="Times New Roman" w:hAnsi="Helvetica Neue" w:cs="Times New Roman"/>
          <w:b/>
          <w:bCs/>
          <w:i w:val="0"/>
          <w:iCs w:val="0"/>
          <w:color w:val="000000"/>
          <w:kern w:val="0"/>
          <w:lang w:eastAsia="en-GB" w:bidi="ar-SA"/>
        </w:rPr>
        <w:t>prossimo 14</w:t>
      </w:r>
      <w:r>
        <w:rPr>
          <w:rStyle w:val="Enfasicorsivo"/>
          <w:rFonts w:ascii="Helvetica Neue" w:hAnsi="Helvetica Neue"/>
          <w:b/>
          <w:bCs/>
          <w:i w:val="0"/>
          <w:iCs w:val="0"/>
          <w:color w:val="000000"/>
          <w:lang w:eastAsia="en-GB"/>
        </w:rPr>
        <w:t xml:space="preserve"> ottobre alle ore 20.15, </w:t>
      </w:r>
      <w:r>
        <w:rPr>
          <w:rStyle w:val="Enfasicorsivo"/>
          <w:rFonts w:ascii="Helvetica Neue" w:hAnsi="Helvetica Neue"/>
          <w:i w:val="0"/>
          <w:iCs w:val="0"/>
          <w:color w:val="000000"/>
          <w:lang w:eastAsia="en-GB"/>
        </w:rPr>
        <w:t xml:space="preserve">con uno dei </w:t>
      </w:r>
      <w:r>
        <w:rPr>
          <w:rStyle w:val="Enfasicorsivo"/>
          <w:rFonts w:ascii="Helvetica Neue" w:eastAsia="Times New Roman" w:hAnsi="Helvetica Neue" w:cs="Times New Roman"/>
          <w:i w:val="0"/>
          <w:iCs w:val="0"/>
          <w:color w:val="000000"/>
          <w:kern w:val="0"/>
          <w:lang w:eastAsia="en-GB" w:bidi="ar-SA"/>
        </w:rPr>
        <w:t>musicisti</w:t>
      </w:r>
      <w:r>
        <w:rPr>
          <w:rStyle w:val="Enfasicorsivo"/>
          <w:rFonts w:ascii="Helvetica Neue" w:hAnsi="Helvetica Neue"/>
          <w:i w:val="0"/>
          <w:iCs w:val="0"/>
          <w:color w:val="000000"/>
          <w:lang w:eastAsia="en-GB"/>
        </w:rPr>
        <w:t xml:space="preserve"> più</w:t>
      </w:r>
      <w:r>
        <w:rPr>
          <w:rStyle w:val="Enfasicorsivo"/>
          <w:rFonts w:ascii="Helvetica Neue" w:hAnsi="Helvetica Neue"/>
          <w:b/>
          <w:bCs/>
          <w:i w:val="0"/>
          <w:iCs w:val="0"/>
          <w:color w:val="000000"/>
          <w:lang w:eastAsia="en-GB"/>
        </w:rPr>
        <w:t xml:space="preserve"> </w:t>
      </w:r>
      <w:r>
        <w:rPr>
          <w:rStyle w:val="Enfasicorsivo"/>
          <w:rFonts w:ascii="Helvetica Neue" w:eastAsia="Times New Roman" w:hAnsi="Helvetica Neue" w:cs="Times New Roman"/>
          <w:i w:val="0"/>
          <w:iCs w:val="0"/>
          <w:color w:val="000000"/>
          <w:kern w:val="0"/>
          <w:lang w:eastAsia="it-IT" w:bidi="ar-SA"/>
        </w:rPr>
        <w:t xml:space="preserve">illustri della grande tradizione austro-tedesca, </w:t>
      </w:r>
      <w:r>
        <w:rPr>
          <w:rStyle w:val="Enfasicorsivo"/>
          <w:rFonts w:ascii="Helvetica Neue" w:eastAsia="Times New Roman" w:hAnsi="Helvetica Neue" w:cs="Times New Roman"/>
          <w:b/>
          <w:bCs/>
          <w:i w:val="0"/>
          <w:iCs w:val="0"/>
          <w:color w:val="000000"/>
          <w:kern w:val="0"/>
          <w:lang w:eastAsia="it-IT" w:bidi="ar-SA"/>
        </w:rPr>
        <w:t>GERHARD OPPITZ</w:t>
      </w:r>
      <w:r>
        <w:rPr>
          <w:rStyle w:val="Enfasicorsivo"/>
          <w:rFonts w:ascii="Helvetica Neue" w:eastAsia="Times New Roman" w:hAnsi="Helvetica Neue" w:cs="Times New Roman"/>
          <w:i w:val="0"/>
          <w:iCs w:val="0"/>
          <w:color w:val="000000"/>
          <w:kern w:val="0"/>
          <w:lang w:eastAsia="it-IT" w:bidi="ar-SA"/>
        </w:rPr>
        <w:t xml:space="preserve">. Il concerto del pianista che fu allievo di Wilhelm Kempff  e che si impose internazionalmente vincendo nel 1977 il Concorso Arthur Rubinstein, alla presenza dello  stesso Rubinstein,  </w:t>
      </w:r>
      <w:r>
        <w:rPr>
          <w:rStyle w:val="Enfasicorsivo"/>
          <w:rFonts w:ascii="Helvetica Neue" w:eastAsia="Arial Unicode MS" w:hAnsi="Helvetica Neue"/>
          <w:i w:val="0"/>
          <w:iCs w:val="0"/>
          <w:color w:val="000000"/>
          <w:lang w:eastAsia="en-GB"/>
        </w:rPr>
        <w:t>è anche il primo della serie “</w:t>
      </w:r>
      <w:r>
        <w:rPr>
          <w:rStyle w:val="Enfasicorsivo"/>
          <w:rFonts w:ascii="Helvetica Neue" w:eastAsia="Arial Unicode MS" w:hAnsi="Helvetica Neue"/>
          <w:b/>
          <w:bCs/>
          <w:color w:val="000000"/>
          <w:lang w:eastAsia="en-GB"/>
        </w:rPr>
        <w:t>Un pianoforte per Padova”</w:t>
      </w:r>
      <w:r>
        <w:rPr>
          <w:rStyle w:val="Enfasicorsivo"/>
          <w:rFonts w:ascii="Helvetica Neue" w:eastAsia="Arial Unicode MS" w:hAnsi="Helvetica Neue"/>
          <w:color w:val="000000"/>
          <w:lang w:eastAsia="en-GB"/>
        </w:rPr>
        <w:t>,</w:t>
      </w:r>
      <w:r>
        <w:rPr>
          <w:rStyle w:val="Enfasicorsivo"/>
          <w:rFonts w:ascii="Helvetica Neue" w:eastAsia="Arial Unicode MS" w:hAnsi="Helvetica Neue"/>
          <w:b/>
          <w:bCs/>
          <w:color w:val="000000"/>
          <w:lang w:eastAsia="en-GB"/>
        </w:rPr>
        <w:t xml:space="preserve"> </w:t>
      </w:r>
      <w:r>
        <w:rPr>
          <w:rStyle w:val="Enfasicorsivo"/>
          <w:rFonts w:ascii="Helvetica Neue" w:eastAsia="Arial Unicode MS" w:hAnsi="Helvetica Neue"/>
          <w:i w:val="0"/>
          <w:iCs w:val="0"/>
          <w:color w:val="000000"/>
          <w:lang w:eastAsia="en-GB"/>
        </w:rPr>
        <w:t>dedicata alle eccellenze pianistiche</w:t>
      </w:r>
      <w:r>
        <w:rPr>
          <w:rStyle w:val="Enfasicorsivo"/>
          <w:rFonts w:ascii="Helvetica Neue" w:eastAsia="Arial Unicode MS" w:hAnsi="Helvetica Neue"/>
          <w:color w:val="000000"/>
          <w:lang w:eastAsia="en-GB"/>
        </w:rPr>
        <w:t xml:space="preserve"> e</w:t>
      </w:r>
      <w:r>
        <w:rPr>
          <w:rStyle w:val="Enfasicorsivo"/>
          <w:rFonts w:ascii="Helvetica Neue" w:eastAsia="Arial Unicode MS" w:hAnsi="Helvetica Neue"/>
          <w:b/>
          <w:bCs/>
          <w:color w:val="000000"/>
          <w:lang w:eastAsia="en-GB"/>
        </w:rPr>
        <w:t xml:space="preserve"> </w:t>
      </w:r>
      <w:r>
        <w:rPr>
          <w:rStyle w:val="Enfasicorsivo"/>
          <w:rFonts w:ascii="Helvetica Neue" w:eastAsia="Arial Unicode MS" w:hAnsi="Helvetica Neue"/>
          <w:i w:val="0"/>
          <w:iCs w:val="0"/>
          <w:color w:val="000000"/>
          <w:lang w:eastAsia="en-GB"/>
        </w:rPr>
        <w:t xml:space="preserve">sostenuta </w:t>
      </w:r>
      <w:r>
        <w:rPr>
          <w:rStyle w:val="Enfasicorsivo"/>
          <w:rFonts w:ascii="Helvetica Neue" w:eastAsia="Times New Roman" w:hAnsi="Helvetica Neue" w:cs="Times New Roman"/>
          <w:i w:val="0"/>
          <w:iCs w:val="0"/>
          <w:kern w:val="0"/>
          <w:lang w:eastAsia="it-IT" w:bidi="ar-SA"/>
        </w:rPr>
        <w:t>da</w:t>
      </w:r>
      <w:r>
        <w:rPr>
          <w:rStyle w:val="Enfasicorsivo"/>
          <w:rFonts w:ascii="Helvetica Neue" w:eastAsia="Arial Unicode MS" w:hAnsi="Helvetica Neue"/>
          <w:i w:val="0"/>
          <w:iCs w:val="0"/>
          <w:color w:val="000000"/>
          <w:lang w:eastAsia="en-GB"/>
        </w:rPr>
        <w:t xml:space="preserve">lla Fondazione </w:t>
      </w:r>
      <w:r>
        <w:rPr>
          <w:rStyle w:val="Enfasicorsivo"/>
          <w:rFonts w:ascii="Helvetica Neue" w:eastAsia="Times New Roman" w:hAnsi="Helvetica Neue" w:cs="Times New Roman"/>
          <w:i w:val="0"/>
          <w:iCs w:val="0"/>
          <w:kern w:val="0"/>
          <w:lang w:eastAsia="it-IT" w:bidi="ar-SA"/>
        </w:rPr>
        <w:t xml:space="preserve">CARIPARO. </w:t>
      </w:r>
    </w:p>
    <w:p w:rsidR="009D110E" w:rsidRDefault="00000000">
      <w:pPr>
        <w:spacing w:line="276" w:lineRule="auto"/>
        <w:ind w:right="567"/>
        <w:contextualSpacing/>
        <w:jc w:val="both"/>
        <w:rPr>
          <w:rFonts w:ascii="Helvetica Neue" w:eastAsia="Helvetica Neue" w:hAnsi="Helvetica Neue" w:cs="Helvetica Neue"/>
        </w:rPr>
      </w:pPr>
      <w:r>
        <w:rPr>
          <w:rStyle w:val="Enfasicorsivo"/>
          <w:rFonts w:ascii="Helvetica Neue" w:eastAsia="Times New Roman" w:hAnsi="Helvetica Neue" w:cs="Times New Roman"/>
          <w:i w:val="0"/>
          <w:iCs w:val="0"/>
          <w:color w:val="000000"/>
          <w:kern w:val="0"/>
          <w:lang w:eastAsia="it-IT" w:bidi="ar-SA"/>
        </w:rPr>
        <w:t xml:space="preserve">Già ospite degli Amici della Musica in passato, Oppitz ritorna con un </w:t>
      </w:r>
      <w:r>
        <w:rPr>
          <w:rStyle w:val="Enfasicorsivo"/>
          <w:rFonts w:ascii="Helvetica Neue" w:eastAsia="Times New Roman" w:hAnsi="Helvetica Neue" w:cs="Times New Roman"/>
          <w:b/>
          <w:bCs/>
          <w:i w:val="0"/>
          <w:iCs w:val="0"/>
          <w:color w:val="000000"/>
          <w:kern w:val="0"/>
          <w:lang w:eastAsia="it-IT" w:bidi="ar-SA"/>
        </w:rPr>
        <w:t xml:space="preserve">programma dedicato a due autori a lui carissimi: Franz Schubert e Franz Liszt. </w:t>
      </w:r>
      <w:r>
        <w:rPr>
          <w:rStyle w:val="Enfasicorsivo"/>
          <w:rFonts w:ascii="Helvetica Neue" w:eastAsia="Times New Roman" w:hAnsi="Helvetica Neue" w:cs="Times New Roman"/>
          <w:i w:val="0"/>
          <w:iCs w:val="0"/>
          <w:color w:val="000000"/>
          <w:kern w:val="0"/>
          <w:lang w:eastAsia="it-IT" w:bidi="ar-SA"/>
        </w:rPr>
        <w:t xml:space="preserve">Una scelta dettata dalla stima e ammirazione per questi maestri che, secondo le parole dello stesso Oppitz </w:t>
      </w:r>
    </w:p>
    <w:p w:rsidR="009D110E" w:rsidRDefault="00000000">
      <w:pPr>
        <w:spacing w:line="276" w:lineRule="auto"/>
        <w:ind w:right="567"/>
        <w:contextualSpacing/>
        <w:jc w:val="both"/>
        <w:rPr>
          <w:rFonts w:ascii="Helvetica" w:hAnsi="Helvetica"/>
          <w:b/>
          <w:bCs/>
          <w:color w:val="000000"/>
          <w:lang w:eastAsia="en-GB"/>
        </w:rPr>
      </w:pPr>
      <w:r>
        <w:rPr>
          <w:rStyle w:val="Enfasicorsivo"/>
          <w:rFonts w:ascii="Helvetica Neue" w:eastAsia="Times New Roman" w:hAnsi="Helvetica Neue" w:cs="Times New Roman"/>
          <w:i w:val="0"/>
          <w:iCs w:val="0"/>
          <w:color w:val="000000"/>
          <w:kern w:val="0"/>
          <w:lang w:eastAsia="it-IT" w:bidi="ar-SA"/>
        </w:rPr>
        <w:t xml:space="preserve">“da decenni accompagnano e arricchiscono la sua vita” e tra i quali ci sono non pochi legami. Se Schubert aveva la capacità di creare in musica affascinanti universi di emozioni e idee, Liszt sapeva trovare l’ispirazione nell’arte e nella storia. Ecco  quindi che nel concerto Oppitz abbinerà alla </w:t>
      </w:r>
      <w:r>
        <w:rPr>
          <w:rStyle w:val="Enfasicorsivo"/>
          <w:rFonts w:ascii="Helvetica Neue" w:eastAsia="Times New Roman" w:hAnsi="Helvetica Neue" w:cs="Times New Roman"/>
          <w:b/>
          <w:bCs/>
          <w:i w:val="0"/>
          <w:iCs w:val="0"/>
          <w:color w:val="000000"/>
          <w:kern w:val="0"/>
          <w:lang w:eastAsia="it-IT" w:bidi="ar-SA"/>
        </w:rPr>
        <w:t>Sonata op. 78 D 894 e agli Improvvisi n. 3 e n. 4 op. 142 di Schubert</w:t>
      </w:r>
      <w:r>
        <w:rPr>
          <w:rStyle w:val="Enfasicorsivo"/>
          <w:rFonts w:ascii="Helvetica Neue" w:eastAsia="Times New Roman" w:hAnsi="Helvetica Neue" w:cs="Times New Roman"/>
          <w:i w:val="0"/>
          <w:iCs w:val="0"/>
          <w:color w:val="000000"/>
          <w:kern w:val="0"/>
          <w:lang w:eastAsia="it-IT" w:bidi="ar-SA"/>
        </w:rPr>
        <w:t xml:space="preserve">, </w:t>
      </w:r>
      <w:r>
        <w:rPr>
          <w:rStyle w:val="Enfasicorsivo"/>
          <w:rFonts w:ascii="Helvetica Neue" w:eastAsia="Times New Roman" w:hAnsi="Helvetica Neue" w:cs="Times New Roman"/>
          <w:b/>
          <w:bCs/>
          <w:i w:val="0"/>
          <w:iCs w:val="0"/>
          <w:color w:val="000000"/>
          <w:kern w:val="0"/>
          <w:lang w:eastAsia="it-IT" w:bidi="ar-SA"/>
        </w:rPr>
        <w:t xml:space="preserve"> </w:t>
      </w:r>
      <w:r>
        <w:rPr>
          <w:rStyle w:val="Enfasicorsivo"/>
          <w:rFonts w:ascii="Helvetica Neue" w:eastAsia="Times New Roman" w:hAnsi="Helvetica Neue" w:cs="Times New Roman"/>
          <w:b/>
          <w:bCs/>
          <w:color w:val="000000"/>
          <w:kern w:val="0"/>
          <w:lang w:eastAsia="it-IT" w:bidi="ar-SA"/>
        </w:rPr>
        <w:t>Années de pèlerinage. Deuxième Année, Italie</w:t>
      </w:r>
      <w:r>
        <w:rPr>
          <w:rStyle w:val="Enfasicorsivo"/>
          <w:rFonts w:ascii="Helvetica Neue" w:eastAsia="Times New Roman" w:hAnsi="Helvetica Neue" w:cs="Times New Roman"/>
          <w:b/>
          <w:bCs/>
          <w:i w:val="0"/>
          <w:iCs w:val="0"/>
          <w:color w:val="000000"/>
          <w:kern w:val="0"/>
          <w:lang w:eastAsia="it-IT" w:bidi="ar-SA"/>
        </w:rPr>
        <w:t xml:space="preserve"> di Liszt.</w:t>
      </w:r>
    </w:p>
    <w:p w:rsidR="009D110E" w:rsidRDefault="00000000">
      <w:pPr>
        <w:spacing w:line="276" w:lineRule="auto"/>
        <w:ind w:right="567"/>
        <w:contextualSpacing/>
        <w:jc w:val="both"/>
        <w:rPr>
          <w:rFonts w:ascii="Helvetica" w:hAnsi="Helvetica"/>
          <w:b/>
          <w:bCs/>
          <w:color w:val="000000"/>
          <w:lang w:eastAsia="en-GB"/>
        </w:rPr>
      </w:pPr>
      <w:r>
        <w:rPr>
          <w:rStyle w:val="Enfasicorsivo"/>
          <w:rFonts w:ascii="Helvetica Neue" w:eastAsia="Times New Roman" w:hAnsi="Helvetica Neue" w:cs="Times New Roman"/>
          <w:i w:val="0"/>
          <w:iCs w:val="0"/>
          <w:color w:val="000000"/>
          <w:kern w:val="0"/>
          <w:lang w:eastAsia="it-IT" w:bidi="ar-SA"/>
        </w:rPr>
        <w:t>Il repertorio di Oppitz  è vastissimo e oltre a Schubert e Listz include Bach, Beethoven, Mozart, Schumann, Debussy e Ravel, dei quali ha eseguito i cicli completi delle opere per pianoforte. E’ riconosciuto  come uno dei principali interpreti delle opere pianistiche di Johannes Brahms. Moltissime le registrazioni da lui realizzate. Dal 1981 al 2013 Oppitz ha insegnato all’Università della Musica di Monaco. Nel 2009 ha ricevuto il Premio Brahms della Schleswig-Holstein Brahms Society, che era stato precedentemente assegnato a Leonard Bernstein e Lord Yehudi Menuhin. Dal 2014 è portatore del Bavarian Maximilian Order for Science and Art, il più alto riconoscimento del Libero Stato di Baviera, con il quale Johannes Brahms è stato insignito nel 1873.</w:t>
      </w:r>
    </w:p>
    <w:p w:rsidR="009D110E" w:rsidRDefault="009D110E">
      <w:pPr>
        <w:spacing w:line="276" w:lineRule="auto"/>
        <w:ind w:right="567"/>
        <w:contextualSpacing/>
        <w:jc w:val="both"/>
        <w:rPr>
          <w:rStyle w:val="Enfasicorsivo"/>
          <w:rFonts w:ascii="Helvetica" w:hAnsi="Helvetica"/>
          <w:b/>
          <w:bCs/>
          <w:color w:val="000000"/>
          <w:lang w:eastAsia="en-GB"/>
        </w:rPr>
      </w:pPr>
    </w:p>
    <w:p w:rsidR="009D110E" w:rsidRDefault="00000000">
      <w:pPr>
        <w:spacing w:line="276" w:lineRule="auto"/>
        <w:ind w:right="567"/>
        <w:contextualSpacing/>
        <w:rPr>
          <w:rFonts w:ascii="Helvetica" w:hAnsi="Helvetica"/>
          <w:b/>
          <w:bCs/>
          <w:color w:val="000000"/>
          <w:lang w:eastAsia="en-GB"/>
        </w:rPr>
      </w:pPr>
      <w:r>
        <w:rPr>
          <w:rStyle w:val="Enfasicorsivo"/>
          <w:rFonts w:ascii="Helvetica" w:eastAsia="Times New Roman" w:hAnsi="Helvetica" w:cs="Times New Roman"/>
          <w:b/>
          <w:bCs/>
          <w:i w:val="0"/>
          <w:iCs w:val="0"/>
          <w:color w:val="000000"/>
          <w:kern w:val="0"/>
          <w:lang w:eastAsia="en-GB" w:bidi="ar-SA"/>
        </w:rPr>
        <w:t>Per il calendario dei concerti e i programmi della 69</w:t>
      </w:r>
      <w:r>
        <w:rPr>
          <w:rStyle w:val="Enfasicorsivo"/>
          <w:rFonts w:ascii="Helvetica" w:eastAsia="Times New Roman" w:hAnsi="Helvetica" w:cs="Times New Roman"/>
          <w:b/>
          <w:bCs/>
          <w:i w:val="0"/>
          <w:iCs w:val="0"/>
          <w:color w:val="000000"/>
          <w:kern w:val="0"/>
          <w:vertAlign w:val="superscript"/>
          <w:lang w:eastAsia="en-GB" w:bidi="ar-SA"/>
        </w:rPr>
        <w:t>a</w:t>
      </w:r>
      <w:r>
        <w:rPr>
          <w:rStyle w:val="Enfasicorsivo"/>
          <w:rFonts w:ascii="Helvetica" w:eastAsia="Times New Roman" w:hAnsi="Helvetica" w:cs="Times New Roman"/>
          <w:b/>
          <w:bCs/>
          <w:i w:val="0"/>
          <w:iCs w:val="0"/>
          <w:color w:val="000000"/>
          <w:kern w:val="0"/>
          <w:lang w:eastAsia="en-GB" w:bidi="ar-SA"/>
        </w:rPr>
        <w:t xml:space="preserve"> stagione: </w:t>
      </w:r>
      <w:r>
        <w:rPr>
          <w:rStyle w:val="Enfasicorsivo"/>
          <w:rFonts w:ascii="Helvetica" w:eastAsia="Times New Roman" w:hAnsi="Helvetica" w:cs="Calibri"/>
          <w:i w:val="0"/>
          <w:color w:val="000000"/>
          <w:kern w:val="0"/>
          <w:sz w:val="22"/>
          <w:szCs w:val="22"/>
          <w:lang w:eastAsia="en-GB" w:bidi="ar-SA"/>
        </w:rPr>
        <w:t xml:space="preserve"> </w:t>
      </w:r>
      <w:r>
        <w:rPr>
          <w:rStyle w:val="Enfasicorsivo"/>
          <w:rFonts w:ascii="Helvetica" w:eastAsia="Times-Roman" w:hAnsi="Helvetica" w:cs="Calibri"/>
          <w:b/>
          <w:i w:val="0"/>
          <w:color w:val="000000"/>
          <w:spacing w:val="10"/>
          <w:kern w:val="0"/>
          <w:sz w:val="22"/>
          <w:szCs w:val="22"/>
          <w:lang w:eastAsia="en-GB" w:bidi="ar-SA"/>
        </w:rPr>
        <w:t xml:space="preserve">www.amicimusicapadova.org </w:t>
      </w:r>
    </w:p>
    <w:p w:rsidR="009D110E" w:rsidRDefault="009D110E">
      <w:pPr>
        <w:spacing w:line="276" w:lineRule="auto"/>
        <w:ind w:right="567"/>
        <w:contextualSpacing/>
        <w:rPr>
          <w:rStyle w:val="Enfasicorsivo"/>
          <w:rFonts w:ascii="Helvetica" w:hAnsi="Helvetica"/>
          <w:b/>
          <w:bCs/>
          <w:color w:val="000000"/>
          <w:lang w:eastAsia="en-GB"/>
        </w:rPr>
      </w:pPr>
    </w:p>
    <w:p w:rsidR="009D110E" w:rsidRDefault="00000000">
      <w:pPr>
        <w:pStyle w:val="Corpotesto"/>
        <w:spacing w:after="0"/>
        <w:ind w:right="567"/>
        <w:contextualSpacing/>
        <w:rPr>
          <w:rFonts w:ascii="Helvetica" w:hAnsi="Helvetica"/>
          <w:b/>
          <w:bCs/>
          <w:color w:val="000000"/>
          <w:lang w:eastAsia="en-GB"/>
        </w:rPr>
      </w:pPr>
      <w:r>
        <w:rPr>
          <w:rFonts w:ascii="Helvetica" w:hAnsi="Helvetica"/>
          <w:b/>
          <w:bCs/>
          <w:color w:val="000000"/>
          <w:lang w:eastAsia="en-GB"/>
        </w:rPr>
        <w:t>Si ricorda che la campagna abbonamenti alla 69</w:t>
      </w:r>
      <w:r>
        <w:rPr>
          <w:rFonts w:ascii="Helvetica" w:hAnsi="Helvetica"/>
          <w:b/>
          <w:bCs/>
          <w:color w:val="000000"/>
          <w:vertAlign w:val="superscript"/>
          <w:lang w:eastAsia="en-GB"/>
        </w:rPr>
        <w:t>a</w:t>
      </w:r>
      <w:r>
        <w:rPr>
          <w:rFonts w:ascii="Helvetica" w:hAnsi="Helvetica"/>
          <w:b/>
          <w:bCs/>
          <w:color w:val="000000"/>
          <w:lang w:eastAsia="en-GB"/>
        </w:rPr>
        <w:t xml:space="preserve"> Stagione Concertistica è ancora in corso (stagione intera, parziale o cicli ridotti) e che gli studenti Unipd </w:t>
      </w:r>
      <w:r>
        <w:rPr>
          <w:rFonts w:ascii="Helvetica" w:hAnsi="Helvetica"/>
          <w:b/>
          <w:bCs/>
          <w:color w:val="000000"/>
          <w:lang w:eastAsia="en-GB"/>
        </w:rPr>
        <w:lastRenderedPageBreak/>
        <w:t>e gli studenti del Conservatorio per i concerti possono usufruire di un biglietto speciale a 5 euro.</w:t>
      </w:r>
    </w:p>
    <w:p w:rsidR="009D110E" w:rsidRDefault="009D110E">
      <w:pPr>
        <w:spacing w:line="276" w:lineRule="auto"/>
        <w:contextualSpacing/>
        <w:jc w:val="both"/>
        <w:rPr>
          <w:i/>
          <w:iCs/>
          <w:sz w:val="20"/>
        </w:rPr>
      </w:pPr>
    </w:p>
    <w:p w:rsidR="009D110E" w:rsidRDefault="00000000">
      <w:pPr>
        <w:spacing w:line="276" w:lineRule="auto"/>
        <w:contextualSpacing/>
        <w:jc w:val="both"/>
        <w:rPr>
          <w:i/>
          <w:iCs/>
          <w:sz w:val="20"/>
        </w:rPr>
      </w:pPr>
      <w:r>
        <w:rPr>
          <w:rFonts w:ascii="Helvetica" w:hAnsi="Helvetica"/>
          <w:i/>
          <w:iCs/>
          <w:sz w:val="20"/>
        </w:rPr>
        <w:t>Le attività degli Amici della Musica di Padova ETS sono realizzate con il concorso del Ministero della Cultur</w:t>
      </w:r>
      <w:r>
        <w:rPr>
          <w:rFonts w:ascii="Helvetica" w:hAnsi="Helvetica"/>
          <w:i/>
          <w:iCs/>
          <w:color w:val="000000"/>
          <w:sz w:val="20"/>
        </w:rPr>
        <w:t>a,  il patrocinio del  Comune di Padova, il contributo del Comune di Padova -  Assessorato alla Cultura, della Regione Veneto e de</w:t>
      </w:r>
      <w:r>
        <w:rPr>
          <w:rFonts w:ascii="Helvetica" w:hAnsi="Helvetica"/>
          <w:i/>
          <w:iCs/>
          <w:sz w:val="20"/>
        </w:rPr>
        <w:t>lla Carraro SpA.</w:t>
      </w:r>
      <w:r>
        <w:rPr>
          <w:rFonts w:ascii="Helvetica" w:hAnsi="Helvetica" w:cs="Calibri"/>
          <w:i/>
          <w:iCs/>
          <w:color w:val="000000"/>
          <w:sz w:val="20"/>
          <w:lang w:eastAsia="en-GB"/>
        </w:rPr>
        <w:t>Gli Amici della Musica fanno parte di AGIS Triveneto, AIAM (Associazione Italiana Attività Musicali), AMUR (Associazioni Musicali in Rete), CIDIM (Comitato Nazionale Italiano Musica ETS), REMA (Early Music in Europe).</w:t>
      </w:r>
    </w:p>
    <w:p w:rsidR="009D110E" w:rsidRDefault="009D110E">
      <w:pPr>
        <w:pStyle w:val="Corpotesto"/>
        <w:spacing w:after="0"/>
        <w:contextualSpacing/>
        <w:rPr>
          <w:rFonts w:ascii="Helvetica" w:hAnsi="Helvetica"/>
          <w:b/>
          <w:bCs/>
          <w:color w:val="000000"/>
          <w:lang w:eastAsia="en-GB"/>
        </w:rPr>
      </w:pPr>
    </w:p>
    <w:p w:rsidR="009D110E" w:rsidRDefault="00000000">
      <w:pPr>
        <w:pStyle w:val="Corpotesto"/>
        <w:spacing w:after="0"/>
        <w:contextualSpacing/>
        <w:rPr>
          <w:rFonts w:ascii="Helvetica" w:hAnsi="Helvetica"/>
          <w:b/>
          <w:bCs/>
          <w:color w:val="000000"/>
          <w:lang w:eastAsia="en-GB"/>
        </w:rPr>
      </w:pPr>
      <w:r>
        <w:rPr>
          <w:rFonts w:ascii="Helvetica" w:hAnsi="Helvetica"/>
          <w:b/>
          <w:bCs/>
          <w:color w:val="000000"/>
          <w:sz w:val="22"/>
          <w:szCs w:val="22"/>
          <w:lang w:eastAsia="en-GB"/>
        </w:rPr>
        <w:t>Biglietti:</w:t>
      </w:r>
    </w:p>
    <w:p w:rsidR="009D110E" w:rsidRDefault="00000000">
      <w:pPr>
        <w:pStyle w:val="Corpotesto"/>
        <w:spacing w:after="0"/>
        <w:contextualSpacing/>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Pr>
          <w:rFonts w:ascii="Helvetica" w:hAnsi="Helvetica"/>
          <w:color w:val="000000"/>
          <w:sz w:val="22"/>
          <w:szCs w:val="22"/>
          <w:lang w:eastAsia="en-GB"/>
        </w:rPr>
        <w:t xml:space="preserve">, </w:t>
      </w:r>
      <w:r>
        <w:rPr>
          <w:rFonts w:ascii="Arial" w:hAnsi="Arial"/>
          <w:b/>
          <w:bCs/>
          <w:color w:val="000000"/>
          <w:sz w:val="22"/>
          <w:szCs w:val="22"/>
          <w:lang w:eastAsia="en-GB"/>
        </w:rPr>
        <w:t>Studenti UniPd e Conservatorio Pollini di Padova €5</w:t>
      </w:r>
    </w:p>
    <w:p w:rsidR="009D110E" w:rsidRDefault="00000000">
      <w:pPr>
        <w:pStyle w:val="Corpotesto"/>
        <w:spacing w:after="0"/>
        <w:contextualSpacing/>
        <w:rPr>
          <w:rFonts w:ascii="Helvetica" w:hAnsi="Helvetica"/>
          <w:b/>
          <w:bCs/>
          <w:color w:val="000000"/>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Pr>
          <w:rFonts w:ascii="Helvetica" w:hAnsi="Helvetica"/>
          <w:color w:val="000000"/>
          <w:sz w:val="22"/>
          <w:szCs w:val="22"/>
          <w:lang w:eastAsia="en-GB"/>
        </w:rPr>
        <w:t xml:space="preserve">, </w:t>
      </w:r>
      <w:r>
        <w:rPr>
          <w:rFonts w:ascii="Helvetica" w:hAnsi="Helvetica"/>
          <w:b/>
          <w:bCs/>
          <w:color w:val="000000"/>
          <w:sz w:val="22"/>
          <w:szCs w:val="22"/>
          <w:lang w:eastAsia="en-GB"/>
        </w:rPr>
        <w:t xml:space="preserve"> </w:t>
      </w:r>
    </w:p>
    <w:p w:rsidR="009D110E" w:rsidRDefault="00000000">
      <w:pPr>
        <w:pStyle w:val="Corpotesto"/>
        <w:spacing w:after="0"/>
        <w:contextualSpacing/>
        <w:rPr>
          <w:rFonts w:ascii="Helvetica" w:hAnsi="Helvetica"/>
          <w:b/>
          <w:bCs/>
          <w:color w:val="000000"/>
          <w:lang w:eastAsia="en-GB"/>
        </w:rPr>
      </w:pPr>
      <w:r>
        <w:rPr>
          <w:rFonts w:ascii="Helvetica" w:eastAsia="Arial Unicode MS" w:hAnsi="Helvetica"/>
          <w:b/>
          <w:bCs/>
          <w:color w:val="000000"/>
          <w:sz w:val="22"/>
          <w:szCs w:val="22"/>
          <w:lang w:eastAsia="en-GB"/>
        </w:rPr>
        <w:t>Interi</w:t>
      </w:r>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rsidR="009D110E" w:rsidRDefault="00000000">
      <w:pPr>
        <w:pStyle w:val="Corpotesto"/>
        <w:spacing w:after="0"/>
        <w:contextualSpacing/>
        <w:rPr>
          <w:rFonts w:ascii="Helvetica" w:hAnsi="Helvetica"/>
          <w:b/>
          <w:bCs/>
          <w:color w:val="000000"/>
          <w:lang w:eastAsia="en-GB"/>
        </w:rPr>
      </w:pPr>
      <w:r>
        <w:rPr>
          <w:rStyle w:val="Enfasicorsivo"/>
          <w:rFonts w:ascii="Helvetica" w:hAnsi="Helvetica"/>
          <w:color w:val="000000"/>
          <w:sz w:val="22"/>
          <w:szCs w:val="22"/>
          <w:lang w:eastAsia="en-GB"/>
        </w:rPr>
        <w:t>I biglietti sono in vendita online su Vivaticket, da Gabbia Dischi, via Dante 8 (Padova) e al botteghino dell’Auditorium Pollini la sera del concerto. I biglietti da 5€ (Studenti Conservatorio e Unipd) sono in vendita solo al botteghino del concerto.</w:t>
      </w:r>
    </w:p>
    <w:p w:rsidR="009D110E" w:rsidRDefault="009D110E">
      <w:pPr>
        <w:pStyle w:val="Corpotesto"/>
        <w:spacing w:after="0"/>
        <w:contextualSpacing/>
        <w:rPr>
          <w:rStyle w:val="Enfasicorsivo"/>
          <w:rFonts w:ascii="Helvetica" w:hAnsi="Helvetica"/>
          <w:b/>
          <w:bCs/>
          <w:color w:val="000000"/>
          <w:lang w:eastAsia="en-GB"/>
        </w:rPr>
      </w:pPr>
    </w:p>
    <w:p w:rsidR="009D110E" w:rsidRDefault="009D110E">
      <w:pPr>
        <w:pStyle w:val="Corpotesto"/>
        <w:spacing w:after="0"/>
        <w:contextualSpacing/>
        <w:rPr>
          <w:rStyle w:val="Enfasicorsivo"/>
          <w:rFonts w:ascii="Helvetica" w:hAnsi="Helvetica"/>
          <w:b/>
          <w:bCs/>
          <w:color w:val="000000"/>
          <w:lang w:eastAsia="en-GB"/>
        </w:rPr>
      </w:pPr>
    </w:p>
    <w:p w:rsidR="009D110E" w:rsidRDefault="00000000">
      <w:pPr>
        <w:tabs>
          <w:tab w:val="left" w:pos="2615"/>
        </w:tabs>
        <w:ind w:right="567"/>
        <w:contextualSpacing/>
        <w:rPr>
          <w:rFonts w:ascii="Helvetica" w:hAnsi="Helvetica"/>
          <w:b/>
          <w:bCs/>
          <w:color w:val="000000"/>
          <w:lang w:eastAsia="en-GB"/>
        </w:rPr>
      </w:pPr>
      <w:r>
        <w:rPr>
          <w:rStyle w:val="Enfasicorsivo"/>
          <w:rFonts w:ascii="Helvetica" w:hAnsi="Helvetica" w:cs="Calibri"/>
          <w:i w:val="0"/>
          <w:color w:val="000000"/>
          <w:sz w:val="22"/>
          <w:szCs w:val="22"/>
          <w:lang w:eastAsia="en-GB"/>
        </w:rPr>
        <w:t xml:space="preserve">Per info: </w:t>
      </w:r>
      <w:r>
        <w:rPr>
          <w:rStyle w:val="Enfasicorsivo"/>
          <w:rFonts w:ascii="Helvetica" w:eastAsia="Times-Roman" w:hAnsi="Helvetica" w:cs="Calibri"/>
          <w:b/>
          <w:i w:val="0"/>
          <w:color w:val="000000"/>
          <w:spacing w:val="10"/>
          <w:sz w:val="22"/>
          <w:szCs w:val="22"/>
          <w:lang w:eastAsia="en-GB"/>
        </w:rPr>
        <w:t>www.amicimusicapadova.org - info@amicimusicapadova.org</w:t>
      </w:r>
      <w:r>
        <w:rPr>
          <w:rStyle w:val="Enfasicorsivo"/>
          <w:rFonts w:ascii="Helvetica" w:eastAsia="Helvetica" w:hAnsi="Helvetica" w:cs="Calibri"/>
          <w:b/>
          <w:i w:val="0"/>
          <w:color w:val="000000"/>
          <w:spacing w:val="10"/>
          <w:sz w:val="22"/>
          <w:szCs w:val="22"/>
          <w:lang w:eastAsia="en-GB"/>
        </w:rPr>
        <w:t xml:space="preserve">  </w:t>
      </w:r>
      <w:r>
        <w:rPr>
          <w:rStyle w:val="Enfasicorsivo"/>
          <w:rFonts w:ascii="Helvetica" w:eastAsia="Times-Roman" w:hAnsi="Helvetica" w:cs="Calibri"/>
          <w:b/>
          <w:i w:val="0"/>
          <w:color w:val="000000"/>
          <w:spacing w:val="10"/>
          <w:sz w:val="22"/>
          <w:szCs w:val="22"/>
          <w:lang w:eastAsia="en-GB"/>
        </w:rPr>
        <w:t>Tel. 049 8756763</w:t>
      </w:r>
    </w:p>
    <w:p w:rsidR="009D110E" w:rsidRDefault="009D110E">
      <w:pPr>
        <w:spacing w:line="276" w:lineRule="auto"/>
        <w:ind w:right="567"/>
        <w:contextualSpacing/>
        <w:jc w:val="both"/>
        <w:rPr>
          <w:rFonts w:ascii="Helvetica" w:hAnsi="Helvetica"/>
          <w:b/>
          <w:bCs/>
          <w:color w:val="000000"/>
          <w:lang w:eastAsia="en-GB"/>
        </w:rPr>
      </w:pPr>
    </w:p>
    <w:p w:rsidR="009D110E" w:rsidRDefault="00000000">
      <w:pPr>
        <w:spacing w:line="276" w:lineRule="auto"/>
        <w:ind w:right="567"/>
        <w:contextualSpacing/>
        <w:jc w:val="both"/>
        <w:rPr>
          <w:rFonts w:ascii="Helvetica" w:hAnsi="Helvetica"/>
          <w:b/>
          <w:bCs/>
          <w:color w:val="000000"/>
          <w:lang w:eastAsia="en-GB"/>
        </w:rPr>
      </w:pPr>
      <w:r>
        <w:rPr>
          <w:rFonts w:ascii="Helvetica" w:hAnsi="Helvetica"/>
          <w:b/>
          <w:bCs/>
          <w:color w:val="000000"/>
          <w:lang w:eastAsia="en-GB"/>
        </w:rPr>
        <w:t>Tamburino</w:t>
      </w:r>
    </w:p>
    <w:p w:rsidR="009D110E" w:rsidRDefault="00000000">
      <w:pPr>
        <w:pStyle w:val="Corpotesto"/>
        <w:spacing w:after="0" w:line="288" w:lineRule="auto"/>
        <w:ind w:right="567"/>
        <w:contextualSpacing/>
        <w:jc w:val="both"/>
        <w:rPr>
          <w:rFonts w:ascii="Helvetica" w:hAnsi="Helvetica"/>
          <w:b/>
          <w:bCs/>
          <w:color w:val="000000"/>
          <w:lang w:eastAsia="en-GB"/>
        </w:rPr>
      </w:pPr>
      <w:r>
        <w:rPr>
          <w:rFonts w:ascii="Helvetica Neue" w:eastAsia="Arial Unicode MS" w:hAnsi="Helvetica Neue"/>
          <w:b/>
          <w:bCs/>
          <w:color w:val="000000"/>
          <w:lang w:eastAsia="it-IT"/>
        </w:rPr>
        <w:t>Martedì 14 ottobre</w:t>
      </w:r>
      <w:r>
        <w:rPr>
          <w:rFonts w:ascii="Helvetica Neue" w:hAnsi="Helvetica Neue"/>
          <w:b/>
          <w:bCs/>
          <w:color w:val="000000"/>
        </w:rPr>
        <w:t xml:space="preserve"> 2025, ore 20.15 - Auditorium C. Pollini, Padova</w:t>
      </w:r>
    </w:p>
    <w:p w:rsidR="009D110E" w:rsidRDefault="00000000">
      <w:pPr>
        <w:pStyle w:val="Corpotesto"/>
        <w:spacing w:after="0" w:line="288" w:lineRule="auto"/>
        <w:ind w:right="567"/>
        <w:contextualSpacing/>
        <w:jc w:val="both"/>
        <w:rPr>
          <w:rFonts w:ascii="Helvetica" w:hAnsi="Helvetica"/>
          <w:b/>
          <w:bCs/>
          <w:color w:val="000000"/>
          <w:lang w:eastAsia="en-GB"/>
        </w:rPr>
      </w:pPr>
      <w:r>
        <w:rPr>
          <w:rStyle w:val="Enfasicorsivo"/>
          <w:rFonts w:ascii="Helvetica" w:hAnsi="Helvetica"/>
          <w:b/>
          <w:bCs/>
          <w:color w:val="000000"/>
          <w:sz w:val="26"/>
          <w:szCs w:val="26"/>
          <w:lang w:eastAsia="en-GB"/>
        </w:rPr>
        <w:t>Un pianoforte per Padova</w:t>
      </w:r>
      <w:r>
        <w:rPr>
          <w:rStyle w:val="Enfasicorsivo"/>
          <w:rFonts w:ascii="Helvetica" w:hAnsi="Helvetica"/>
          <w:b/>
          <w:bCs/>
          <w:i w:val="0"/>
          <w:iCs w:val="0"/>
          <w:color w:val="000000"/>
          <w:sz w:val="26"/>
          <w:szCs w:val="26"/>
          <w:lang w:eastAsia="en-GB"/>
        </w:rPr>
        <w:t>: Gerhard Oppitz</w:t>
      </w:r>
    </w:p>
    <w:p w:rsidR="009D110E" w:rsidRDefault="00000000">
      <w:pPr>
        <w:pStyle w:val="Corpotesto"/>
        <w:spacing w:after="0" w:line="288" w:lineRule="auto"/>
        <w:ind w:right="567"/>
        <w:contextualSpacing/>
        <w:jc w:val="both"/>
        <w:rPr>
          <w:rFonts w:ascii="Helvetica" w:hAnsi="Helvetica"/>
          <w:b/>
          <w:bCs/>
          <w:color w:val="000000"/>
          <w:lang w:eastAsia="en-GB"/>
        </w:rPr>
      </w:pPr>
      <w:r>
        <w:rPr>
          <w:rStyle w:val="Enfasicorsivo"/>
          <w:rFonts w:ascii="Helvetica Neue" w:hAnsi="Helvetica Neue"/>
          <w:b/>
          <w:bCs/>
          <w:i w:val="0"/>
          <w:iCs w:val="0"/>
          <w:color w:val="000000"/>
          <w:lang w:eastAsia="en-GB"/>
        </w:rPr>
        <w:t>musiche di F. Schubert e F. Liszt</w:t>
      </w:r>
    </w:p>
    <w:p w:rsidR="009D110E" w:rsidRDefault="009D110E">
      <w:pPr>
        <w:pStyle w:val="Corpotesto"/>
        <w:spacing w:after="0" w:line="240" w:lineRule="auto"/>
        <w:ind w:right="567"/>
        <w:contextualSpacing/>
        <w:jc w:val="both"/>
        <w:rPr>
          <w:rFonts w:ascii="Helvetica" w:hAnsi="Helvetica"/>
          <w:b/>
          <w:bCs/>
          <w:color w:val="000000"/>
          <w:lang w:eastAsia="en-GB"/>
        </w:rPr>
      </w:pPr>
    </w:p>
    <w:p w:rsidR="009D110E" w:rsidRDefault="00000000">
      <w:pPr>
        <w:pStyle w:val="Corpotesto"/>
        <w:spacing w:after="0" w:line="240" w:lineRule="auto"/>
        <w:ind w:right="567"/>
        <w:contextualSpacing/>
        <w:jc w:val="both"/>
        <w:rPr>
          <w:rFonts w:ascii="Helvetica" w:hAnsi="Helvetica"/>
          <w:b/>
          <w:bCs/>
          <w:color w:val="000000"/>
          <w:lang w:eastAsia="en-GB"/>
        </w:rPr>
      </w:pPr>
      <w:r>
        <w:rPr>
          <w:rFonts w:ascii="Helvetica" w:hAnsi="Helvetica"/>
          <w:b/>
          <w:bCs/>
          <w:color w:val="000000"/>
          <w:sz w:val="22"/>
          <w:szCs w:val="22"/>
          <w:lang w:eastAsia="en-GB"/>
        </w:rPr>
        <w:t>Biglietti:</w:t>
      </w:r>
      <w:r>
        <w:rPr>
          <w:rStyle w:val="Enfasicorsivo"/>
          <w:rFonts w:ascii="Helvetica" w:hAnsi="Helvetica"/>
          <w:color w:val="000000"/>
          <w:sz w:val="22"/>
          <w:szCs w:val="22"/>
          <w:lang w:eastAsia="en-GB"/>
        </w:rPr>
        <w:t xml:space="preserve"> </w:t>
      </w:r>
      <w:r>
        <w:rPr>
          <w:rStyle w:val="Enfasicorsivo"/>
          <w:rFonts w:ascii="Helvetica" w:hAnsi="Helvetica"/>
          <w:i w:val="0"/>
          <w:iCs w:val="0"/>
          <w:color w:val="000000"/>
          <w:sz w:val="22"/>
          <w:szCs w:val="22"/>
          <w:lang w:eastAsia="en-GB"/>
        </w:rPr>
        <w:t>( Vivaticket, Gabbia Dischi, Auditorium Pollini)</w:t>
      </w:r>
    </w:p>
    <w:p w:rsidR="009D110E" w:rsidRDefault="00000000">
      <w:pPr>
        <w:pStyle w:val="Corpotesto"/>
        <w:spacing w:after="0" w:line="240" w:lineRule="auto"/>
        <w:contextualSpacing/>
        <w:rPr>
          <w:rFonts w:ascii="Helvetica" w:hAnsi="Helvetica"/>
          <w:b/>
          <w:bCs/>
          <w:color w:val="000000"/>
          <w:lang w:eastAsia="en-GB"/>
        </w:rPr>
      </w:pPr>
      <w:r>
        <w:rPr>
          <w:rFonts w:ascii="Helvetica" w:hAnsi="Helvetica"/>
          <w:b/>
          <w:bCs/>
          <w:color w:val="000000"/>
          <w:sz w:val="22"/>
          <w:szCs w:val="22"/>
          <w:lang w:eastAsia="en-GB"/>
        </w:rPr>
        <w:t>Studenti e giovani</w:t>
      </w:r>
      <w:r>
        <w:rPr>
          <w:rFonts w:ascii="Helvetica" w:hAnsi="Helvetica"/>
          <w:color w:val="000000"/>
          <w:sz w:val="22"/>
          <w:szCs w:val="22"/>
          <w:lang w:eastAsia="en-GB"/>
        </w:rPr>
        <w:t xml:space="preserve"> (35 anni) </w:t>
      </w:r>
      <w:r>
        <w:rPr>
          <w:rFonts w:ascii="Helvetica" w:hAnsi="Helvetica"/>
          <w:b/>
          <w:bCs/>
          <w:color w:val="000000"/>
          <w:sz w:val="22"/>
          <w:szCs w:val="22"/>
          <w:lang w:eastAsia="en-GB"/>
        </w:rPr>
        <w:t>€ 8</w:t>
      </w:r>
      <w:r>
        <w:rPr>
          <w:rFonts w:ascii="Helvetica" w:hAnsi="Helvetica"/>
          <w:color w:val="000000"/>
          <w:sz w:val="22"/>
          <w:szCs w:val="22"/>
          <w:lang w:eastAsia="en-GB"/>
        </w:rPr>
        <w:t xml:space="preserve">, </w:t>
      </w:r>
      <w:r>
        <w:rPr>
          <w:rFonts w:ascii="Arial" w:hAnsi="Arial"/>
          <w:b/>
          <w:bCs/>
          <w:color w:val="000000"/>
          <w:sz w:val="22"/>
          <w:szCs w:val="22"/>
          <w:lang w:eastAsia="en-GB"/>
        </w:rPr>
        <w:t>Studenti UniPd e Conservatorio Pollini di Padova €5</w:t>
      </w:r>
    </w:p>
    <w:p w:rsidR="009D110E" w:rsidRDefault="00000000">
      <w:pPr>
        <w:pStyle w:val="Corpotesto"/>
        <w:spacing w:after="0" w:line="240" w:lineRule="auto"/>
        <w:contextualSpacing/>
        <w:rPr>
          <w:rFonts w:ascii="Helvetica" w:hAnsi="Helvetica"/>
          <w:b/>
          <w:bCs/>
          <w:color w:val="000000"/>
          <w:lang w:eastAsia="en-GB"/>
        </w:rPr>
      </w:pPr>
      <w:r>
        <w:rPr>
          <w:rFonts w:ascii="Helvetica" w:hAnsi="Helvetica"/>
          <w:b/>
          <w:bCs/>
          <w:color w:val="000000"/>
          <w:sz w:val="22"/>
          <w:szCs w:val="22"/>
          <w:lang w:eastAsia="en-GB"/>
        </w:rPr>
        <w:t xml:space="preserve">Ridotti </w:t>
      </w:r>
      <w:r>
        <w:rPr>
          <w:rFonts w:ascii="Helvetica" w:hAnsi="Helvetica"/>
          <w:color w:val="000000"/>
          <w:sz w:val="22"/>
          <w:szCs w:val="22"/>
          <w:lang w:eastAsia="en-GB"/>
        </w:rPr>
        <w:t xml:space="preserve">(65 anni) </w:t>
      </w:r>
      <w:r>
        <w:rPr>
          <w:rFonts w:ascii="Helvetica" w:hAnsi="Helvetica"/>
          <w:b/>
          <w:bCs/>
          <w:color w:val="000000"/>
          <w:sz w:val="22"/>
          <w:szCs w:val="22"/>
          <w:lang w:eastAsia="en-GB"/>
        </w:rPr>
        <w:t>€ 22</w:t>
      </w:r>
      <w:r>
        <w:rPr>
          <w:rFonts w:ascii="Helvetica" w:hAnsi="Helvetica"/>
          <w:color w:val="000000"/>
          <w:sz w:val="22"/>
          <w:szCs w:val="22"/>
          <w:lang w:eastAsia="en-GB"/>
        </w:rPr>
        <w:t xml:space="preserve">, </w:t>
      </w:r>
      <w:r>
        <w:rPr>
          <w:rFonts w:ascii="Helvetica" w:hAnsi="Helvetica"/>
          <w:b/>
          <w:bCs/>
          <w:color w:val="000000"/>
          <w:sz w:val="22"/>
          <w:szCs w:val="22"/>
          <w:lang w:eastAsia="en-GB"/>
        </w:rPr>
        <w:t xml:space="preserve">  </w:t>
      </w:r>
      <w:r>
        <w:rPr>
          <w:rFonts w:ascii="Helvetica" w:eastAsia="Arial Unicode MS" w:hAnsi="Helvetica"/>
          <w:b/>
          <w:bCs/>
          <w:color w:val="000000"/>
          <w:sz w:val="22"/>
          <w:szCs w:val="22"/>
          <w:lang w:eastAsia="en-GB"/>
        </w:rPr>
        <w:t>Interi</w:t>
      </w:r>
      <w:r>
        <w:rPr>
          <w:rFonts w:ascii="Helvetica" w:hAnsi="Helvetica"/>
          <w:color w:val="000000"/>
          <w:sz w:val="22"/>
          <w:szCs w:val="22"/>
          <w:lang w:eastAsia="en-GB"/>
        </w:rPr>
        <w:t xml:space="preserve"> </w:t>
      </w:r>
      <w:r>
        <w:rPr>
          <w:rFonts w:ascii="Helvetica" w:hAnsi="Helvetica"/>
          <w:b/>
          <w:bCs/>
          <w:color w:val="000000"/>
          <w:sz w:val="22"/>
          <w:szCs w:val="22"/>
          <w:lang w:eastAsia="en-GB"/>
        </w:rPr>
        <w:t>€ 27</w:t>
      </w:r>
    </w:p>
    <w:p w:rsidR="009D110E" w:rsidRDefault="009D110E">
      <w:pPr>
        <w:pStyle w:val="Corpotesto"/>
        <w:spacing w:after="0" w:line="288" w:lineRule="auto"/>
        <w:ind w:right="567"/>
        <w:rPr>
          <w:rFonts w:ascii="Helvetica" w:hAnsi="Helvetica"/>
          <w:b/>
          <w:bCs/>
          <w:color w:val="000000"/>
          <w:lang w:eastAsia="en-GB"/>
        </w:rPr>
      </w:pPr>
    </w:p>
    <w:sectPr w:rsidR="009D110E">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panose1 w:val="020B0604020202020204"/>
    <w:charset w:val="01"/>
    <w:family w:val="roman"/>
    <w:pitch w:val="variable"/>
  </w:font>
  <w:font w:name="Songti SC">
    <w:panose1 w:val="02010600040101010101"/>
    <w:charset w:val="86"/>
    <w:family w:val="auto"/>
    <w:pitch w:val="variable"/>
    <w:sig w:usb0="00000287"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PingFang SC">
    <w:panose1 w:val="020B0400000000000000"/>
    <w:charset w:val="86"/>
    <w:family w:val="swiss"/>
    <w:pitch w:val="variable"/>
    <w:sig w:usb0="A00002FF" w:usb1="7ACFFDFB" w:usb2="00000017" w:usb3="00000000" w:csb0="0004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Roman">
    <w:panose1 w:val="0000050000000002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defaultTabStop w:val="709"/>
  <w:autoHyphenation/>
  <w:hyphenationZone w:val="283"/>
  <w:characterSpacingControl w:val="doNotCompress"/>
  <w:compat>
    <w:useFELayout/>
    <w:compatSetting w:name="compatibilityMode" w:uri="http://schemas.microsoft.com/office/word" w:val="12"/>
    <w:compatSetting w:name="useWord2013TrackBottomHyphenation" w:uri="http://schemas.microsoft.com/office/word" w:val="1"/>
  </w:compat>
  <w:rsids>
    <w:rsidRoot w:val="009D110E"/>
    <w:rsid w:val="00022FA9"/>
    <w:rsid w:val="009D110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5:docId w15:val="{CF492EED-B62A-CA44-A2E6-C2EB1D8DB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Songti SC" w:hAnsi="Liberation Serif" w:cs="Arial Unicode MS"/>
        <w:kern w:val="2"/>
        <w:sz w:val="24"/>
        <w:szCs w:val="24"/>
        <w:lang w:val="it-IT"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corsivo">
    <w:name w:val="Emphasis"/>
    <w:qFormat/>
    <w:rPr>
      <w:i/>
      <w:iCs/>
    </w:rPr>
  </w:style>
  <w:style w:type="paragraph" w:customStyle="1" w:styleId="Heading">
    <w:name w:val="Heading"/>
    <w:basedOn w:val="Normale"/>
    <w:next w:val="Corpotesto"/>
    <w:qFormat/>
    <w:pPr>
      <w:keepNext/>
      <w:spacing w:before="240" w:after="120"/>
    </w:pPr>
    <w:rPr>
      <w:rFonts w:ascii="Liberation Sans" w:eastAsia="PingFang SC" w:hAnsi="Liberation Sans"/>
      <w:sz w:val="28"/>
      <w:szCs w:val="28"/>
    </w:rPr>
  </w:style>
  <w:style w:type="paragraph" w:styleId="Corpotesto">
    <w:name w:val="Body Text"/>
    <w:basedOn w:val="Normale"/>
    <w:pPr>
      <w:spacing w:after="140" w:line="276" w:lineRule="auto"/>
    </w:pPr>
  </w:style>
  <w:style w:type="paragraph" w:styleId="Elenco">
    <w:name w:val="List"/>
    <w:basedOn w:val="Corpotesto"/>
  </w:style>
  <w:style w:type="paragraph" w:styleId="Didascalia">
    <w:name w:val="caption"/>
    <w:basedOn w:val="Normale"/>
    <w:qFormat/>
    <w:pPr>
      <w:suppressLineNumbers/>
      <w:spacing w:before="120" w:after="120"/>
    </w:pPr>
    <w:rPr>
      <w:i/>
      <w:iCs/>
    </w:rPr>
  </w:style>
  <w:style w:type="paragraph" w:customStyle="1" w:styleId="Index">
    <w:name w:val="Index"/>
    <w:basedOn w:val="Normale"/>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578</Words>
  <Characters>3297</Characters>
  <Application>Microsoft Office Word</Application>
  <DocSecurity>0</DocSecurity>
  <Lines>27</Lines>
  <Paragraphs>7</Paragraphs>
  <ScaleCrop>false</ScaleCrop>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info@amicimusicapadova.org</cp:lastModifiedBy>
  <cp:revision>2</cp:revision>
  <dcterms:created xsi:type="dcterms:W3CDTF">2025-09-29T12:30:00Z</dcterms:created>
  <dcterms:modified xsi:type="dcterms:W3CDTF">2025-10-01T06:59:00Z</dcterms:modified>
  <dc:language>it-IT</dc:language>
</cp:coreProperties>
</file>